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987E" w14:textId="77777777" w:rsidR="004C55B9" w:rsidRPr="001B2C48" w:rsidRDefault="004C55B9"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p>
    <w:p w14:paraId="26797A4B" w14:textId="77777777" w:rsidR="004C55B9" w:rsidRPr="001B2C48" w:rsidRDefault="004C55B9"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p>
    <w:p w14:paraId="3BB769D7" w14:textId="5753A214" w:rsidR="00FF6707" w:rsidRDefault="00990175"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r>
        <w:rPr>
          <w:rStyle w:val="apple-converted-space"/>
          <w:rFonts w:ascii="Abadi" w:hAnsi="Abadi" w:cs="Segoe UI"/>
          <w:color w:val="7F7F7F" w:themeColor="text1" w:themeTint="80"/>
          <w:sz w:val="20"/>
          <w:szCs w:val="20"/>
        </w:rPr>
        <w:t>Date</w:t>
      </w:r>
    </w:p>
    <w:p w14:paraId="4346F621" w14:textId="35F43C42" w:rsidR="00990175" w:rsidRPr="001B2C48" w:rsidRDefault="00990175"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r>
        <w:rPr>
          <w:rStyle w:val="apple-converted-space"/>
          <w:rFonts w:ascii="Abadi" w:hAnsi="Abadi" w:cs="Segoe UI"/>
          <w:color w:val="7F7F7F" w:themeColor="text1" w:themeTint="80"/>
          <w:sz w:val="20"/>
          <w:szCs w:val="20"/>
        </w:rPr>
        <w:t>Company</w:t>
      </w:r>
    </w:p>
    <w:p w14:paraId="01129DAD" w14:textId="77777777" w:rsidR="00B623F5" w:rsidRPr="001B2C48" w:rsidRDefault="00B623F5" w:rsidP="00AE7584">
      <w:pPr>
        <w:pStyle w:val="NormalWeb"/>
        <w:spacing w:before="0" w:beforeAutospacing="0" w:after="0" w:afterAutospacing="0"/>
        <w:jc w:val="both"/>
        <w:rPr>
          <w:rStyle w:val="apple-converted-space"/>
          <w:rFonts w:ascii="Abadi" w:hAnsi="Abadi" w:cs="Segoe UI"/>
          <w:color w:val="7F7F7F" w:themeColor="text1" w:themeTint="80"/>
          <w:sz w:val="20"/>
          <w:szCs w:val="20"/>
        </w:rPr>
      </w:pPr>
    </w:p>
    <w:p w14:paraId="47D6B0C9" w14:textId="77777777" w:rsidR="00B623F5" w:rsidRPr="001B2C48" w:rsidRDefault="00B623F5" w:rsidP="00676E0B">
      <w:pPr>
        <w:pStyle w:val="NormalWeb"/>
        <w:spacing w:before="0" w:beforeAutospacing="0" w:after="0" w:afterAutospacing="0"/>
        <w:jc w:val="center"/>
        <w:rPr>
          <w:rStyle w:val="apple-converted-space"/>
          <w:rFonts w:ascii="Abadi" w:hAnsi="Abadi" w:cs="Segoe UI"/>
          <w:color w:val="7F7F7F" w:themeColor="text1" w:themeTint="80"/>
          <w:sz w:val="20"/>
          <w:szCs w:val="20"/>
        </w:rPr>
      </w:pPr>
    </w:p>
    <w:p w14:paraId="3EE8098E" w14:textId="5B08BF75" w:rsidR="00A466ED" w:rsidRPr="001B2C48" w:rsidRDefault="00A466ED" w:rsidP="00A466ED">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Dear </w:t>
      </w:r>
    </w:p>
    <w:p w14:paraId="066A2774" w14:textId="77777777" w:rsidR="00BA1AA1" w:rsidRDefault="00A466ED" w:rsidP="00A466ED">
      <w:pPr>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 xml:space="preserve">Re: Proposal – </w:t>
      </w:r>
      <w:r w:rsidR="00BA1AA1" w:rsidRPr="00BA1AA1">
        <w:rPr>
          <w:rFonts w:ascii="Abadi" w:hAnsi="Abadi" w:cs="Segoe UI"/>
          <w:color w:val="7F7F7F" w:themeColor="text1" w:themeTint="80"/>
          <w:sz w:val="20"/>
          <w:szCs w:val="20"/>
          <w:u w:val="single"/>
        </w:rPr>
        <w:t>Getting Your HR Sorted: Compliance &amp; Ongoing Support</w:t>
      </w:r>
    </w:p>
    <w:p w14:paraId="47248F90" w14:textId="31EDAF48" w:rsidR="00A466ED" w:rsidRPr="001B2C48" w:rsidRDefault="00A466ED" w:rsidP="00A466ED">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I am pleased to submit this proposal following our discussion last week. </w:t>
      </w:r>
    </w:p>
    <w:p w14:paraId="20016662" w14:textId="72ABFFF5" w:rsidR="00A466ED" w:rsidRPr="001B2C48" w:rsidRDefault="00BB63A1" w:rsidP="00A466ED">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You have an established business with a small team. </w:t>
      </w:r>
      <w:r w:rsidR="00EA3933" w:rsidRPr="001B2C48">
        <w:rPr>
          <w:rFonts w:ascii="Abadi" w:hAnsi="Abadi" w:cs="Segoe UI"/>
          <w:color w:val="7F7F7F" w:themeColor="text1" w:themeTint="80"/>
          <w:sz w:val="20"/>
          <w:szCs w:val="20"/>
        </w:rPr>
        <w:t>Generally,</w:t>
      </w:r>
      <w:r w:rsidRPr="001B2C48">
        <w:rPr>
          <w:rFonts w:ascii="Abadi" w:hAnsi="Abadi" w:cs="Segoe UI"/>
          <w:color w:val="7F7F7F" w:themeColor="text1" w:themeTint="80"/>
          <w:sz w:val="20"/>
          <w:szCs w:val="20"/>
        </w:rPr>
        <w:t xml:space="preserve"> you manage most of the </w:t>
      </w:r>
      <w:r w:rsidR="000F016F" w:rsidRPr="001B2C48">
        <w:rPr>
          <w:rFonts w:ascii="Abadi" w:hAnsi="Abadi" w:cs="Segoe UI"/>
          <w:color w:val="7F7F7F" w:themeColor="text1" w:themeTint="80"/>
          <w:sz w:val="20"/>
          <w:szCs w:val="20"/>
        </w:rPr>
        <w:t>day-to-day</w:t>
      </w:r>
      <w:r w:rsidRPr="001B2C48">
        <w:rPr>
          <w:rFonts w:ascii="Abadi" w:hAnsi="Abadi" w:cs="Segoe UI"/>
          <w:color w:val="7F7F7F" w:themeColor="text1" w:themeTint="80"/>
          <w:sz w:val="20"/>
          <w:szCs w:val="20"/>
        </w:rPr>
        <w:t xml:space="preserve"> queries, but with the changing legislation you’re </w:t>
      </w:r>
      <w:r w:rsidR="00D253EB" w:rsidRPr="001B2C48">
        <w:rPr>
          <w:rFonts w:ascii="Abadi" w:hAnsi="Abadi" w:cs="Segoe UI"/>
          <w:color w:val="7F7F7F" w:themeColor="text1" w:themeTint="80"/>
          <w:sz w:val="20"/>
          <w:szCs w:val="20"/>
        </w:rPr>
        <w:t xml:space="preserve">worried about </w:t>
      </w:r>
      <w:r w:rsidR="00EA3933" w:rsidRPr="001B2C48">
        <w:rPr>
          <w:rFonts w:ascii="Abadi" w:hAnsi="Abadi" w:cs="Segoe UI"/>
          <w:color w:val="7F7F7F" w:themeColor="text1" w:themeTint="80"/>
          <w:sz w:val="20"/>
          <w:szCs w:val="20"/>
        </w:rPr>
        <w:t>the risks if you get</w:t>
      </w:r>
      <w:r w:rsidR="00D253EB" w:rsidRPr="001B2C48">
        <w:rPr>
          <w:rFonts w:ascii="Abadi" w:hAnsi="Abadi" w:cs="Segoe UI"/>
          <w:color w:val="7F7F7F" w:themeColor="text1" w:themeTint="80"/>
          <w:sz w:val="20"/>
          <w:szCs w:val="20"/>
        </w:rPr>
        <w:t xml:space="preserve"> something wrong</w:t>
      </w:r>
      <w:r w:rsidR="00EA3933" w:rsidRPr="001B2C48">
        <w:rPr>
          <w:rFonts w:ascii="Abadi" w:hAnsi="Abadi" w:cs="Segoe UI"/>
          <w:color w:val="7F7F7F" w:themeColor="text1" w:themeTint="80"/>
          <w:sz w:val="20"/>
          <w:szCs w:val="20"/>
        </w:rPr>
        <w:t xml:space="preserve">. </w:t>
      </w:r>
      <w:r w:rsidR="00A466ED" w:rsidRPr="001B2C48">
        <w:rPr>
          <w:rFonts w:ascii="Abadi" w:hAnsi="Abadi" w:cs="Segoe UI"/>
          <w:color w:val="7F7F7F" w:themeColor="text1" w:themeTint="80"/>
          <w:sz w:val="20"/>
          <w:szCs w:val="20"/>
        </w:rPr>
        <w:t>You</w:t>
      </w:r>
      <w:r w:rsidR="00331BE7" w:rsidRPr="001B2C48">
        <w:rPr>
          <w:rFonts w:ascii="Abadi" w:hAnsi="Abadi" w:cs="Segoe UI"/>
          <w:color w:val="7F7F7F" w:themeColor="text1" w:themeTint="80"/>
          <w:sz w:val="20"/>
          <w:szCs w:val="20"/>
        </w:rPr>
        <w:t xml:space="preserve"> are currently looking </w:t>
      </w:r>
      <w:r w:rsidR="00386624" w:rsidRPr="001B2C48">
        <w:rPr>
          <w:rFonts w:ascii="Abadi" w:hAnsi="Abadi" w:cs="Segoe UI"/>
          <w:color w:val="7F7F7F" w:themeColor="text1" w:themeTint="80"/>
          <w:sz w:val="20"/>
          <w:szCs w:val="20"/>
        </w:rPr>
        <w:t>for</w:t>
      </w:r>
      <w:r w:rsidR="009C1FF7" w:rsidRPr="001B2C48">
        <w:rPr>
          <w:rFonts w:ascii="Abadi" w:hAnsi="Abadi" w:cs="Segoe UI"/>
          <w:color w:val="7F7F7F" w:themeColor="text1" w:themeTint="80"/>
          <w:sz w:val="20"/>
          <w:szCs w:val="20"/>
        </w:rPr>
        <w:t xml:space="preserve"> an HR partner </w:t>
      </w:r>
      <w:r w:rsidR="00D0748B" w:rsidRPr="001B2C48">
        <w:rPr>
          <w:rFonts w:ascii="Abadi" w:hAnsi="Abadi" w:cs="Segoe UI"/>
          <w:color w:val="7F7F7F" w:themeColor="text1" w:themeTint="80"/>
          <w:sz w:val="20"/>
          <w:szCs w:val="20"/>
        </w:rPr>
        <w:t xml:space="preserve">who </w:t>
      </w:r>
      <w:r w:rsidR="00EF218C" w:rsidRPr="001B2C48">
        <w:rPr>
          <w:rFonts w:ascii="Abadi" w:hAnsi="Abadi" w:cs="Segoe UI"/>
          <w:color w:val="7F7F7F" w:themeColor="text1" w:themeTint="80"/>
          <w:sz w:val="20"/>
          <w:szCs w:val="20"/>
        </w:rPr>
        <w:t xml:space="preserve">can </w:t>
      </w:r>
      <w:r w:rsidR="00A76A0B" w:rsidRPr="001B2C48">
        <w:rPr>
          <w:rFonts w:ascii="Abadi" w:hAnsi="Abadi" w:cs="Segoe UI"/>
          <w:color w:val="7F7F7F" w:themeColor="text1" w:themeTint="80"/>
          <w:sz w:val="20"/>
          <w:szCs w:val="20"/>
        </w:rPr>
        <w:t>make sure you’re up to date and give you</w:t>
      </w:r>
      <w:r w:rsidR="0056156B" w:rsidRPr="001B2C48">
        <w:rPr>
          <w:rFonts w:ascii="Abadi" w:hAnsi="Abadi" w:cs="Segoe UI"/>
          <w:color w:val="7F7F7F" w:themeColor="text1" w:themeTint="80"/>
          <w:sz w:val="20"/>
          <w:szCs w:val="20"/>
        </w:rPr>
        <w:t xml:space="preserve"> quick</w:t>
      </w:r>
      <w:r w:rsidR="00A76A0B" w:rsidRPr="001B2C48">
        <w:rPr>
          <w:rFonts w:ascii="Abadi" w:hAnsi="Abadi" w:cs="Segoe UI"/>
          <w:color w:val="7F7F7F" w:themeColor="text1" w:themeTint="80"/>
          <w:sz w:val="20"/>
          <w:szCs w:val="20"/>
        </w:rPr>
        <w:t xml:space="preserve"> pragmatic </w:t>
      </w:r>
      <w:r w:rsidR="00EF218C" w:rsidRPr="001B2C48">
        <w:rPr>
          <w:rFonts w:ascii="Abadi" w:hAnsi="Abadi" w:cs="Segoe UI"/>
          <w:color w:val="7F7F7F" w:themeColor="text1" w:themeTint="80"/>
          <w:sz w:val="20"/>
          <w:szCs w:val="20"/>
        </w:rPr>
        <w:t>advi</w:t>
      </w:r>
      <w:r w:rsidR="00A76A0B" w:rsidRPr="001B2C48">
        <w:rPr>
          <w:rFonts w:ascii="Abadi" w:hAnsi="Abadi" w:cs="Segoe UI"/>
          <w:color w:val="7F7F7F" w:themeColor="text1" w:themeTint="80"/>
          <w:sz w:val="20"/>
          <w:szCs w:val="20"/>
        </w:rPr>
        <w:t>c</w:t>
      </w:r>
      <w:r w:rsidR="00EF218C" w:rsidRPr="001B2C48">
        <w:rPr>
          <w:rFonts w:ascii="Abadi" w:hAnsi="Abadi" w:cs="Segoe UI"/>
          <w:color w:val="7F7F7F" w:themeColor="text1" w:themeTint="80"/>
          <w:sz w:val="20"/>
          <w:szCs w:val="20"/>
        </w:rPr>
        <w:t>e</w:t>
      </w:r>
      <w:r w:rsidR="00A76A0B" w:rsidRPr="001B2C48">
        <w:rPr>
          <w:rFonts w:ascii="Abadi" w:hAnsi="Abadi" w:cs="Segoe UI"/>
          <w:color w:val="7F7F7F" w:themeColor="text1" w:themeTint="80"/>
          <w:sz w:val="20"/>
          <w:szCs w:val="20"/>
        </w:rPr>
        <w:t xml:space="preserve"> </w:t>
      </w:r>
      <w:r w:rsidR="005C666A" w:rsidRPr="001B2C48">
        <w:rPr>
          <w:rFonts w:ascii="Abadi" w:hAnsi="Abadi" w:cs="Segoe UI"/>
          <w:color w:val="7F7F7F" w:themeColor="text1" w:themeTint="80"/>
          <w:sz w:val="20"/>
          <w:szCs w:val="20"/>
        </w:rPr>
        <w:t>about any</w:t>
      </w:r>
      <w:r w:rsidR="00A76A0B" w:rsidRPr="001B2C48">
        <w:rPr>
          <w:rFonts w:ascii="Abadi" w:hAnsi="Abadi" w:cs="Segoe UI"/>
          <w:color w:val="7F7F7F" w:themeColor="text1" w:themeTint="80"/>
          <w:sz w:val="20"/>
          <w:szCs w:val="20"/>
        </w:rPr>
        <w:t xml:space="preserve"> people problems</w:t>
      </w:r>
      <w:r w:rsidR="0056156B" w:rsidRPr="001B2C48">
        <w:rPr>
          <w:rFonts w:ascii="Abadi" w:hAnsi="Abadi" w:cs="Segoe UI"/>
          <w:color w:val="7F7F7F" w:themeColor="text1" w:themeTint="80"/>
          <w:sz w:val="20"/>
          <w:szCs w:val="20"/>
        </w:rPr>
        <w:t xml:space="preserve"> that come up</w:t>
      </w:r>
      <w:r w:rsidR="00A76A0B" w:rsidRPr="001B2C48">
        <w:rPr>
          <w:rFonts w:ascii="Abadi" w:hAnsi="Abadi" w:cs="Segoe UI"/>
          <w:color w:val="7F7F7F" w:themeColor="text1" w:themeTint="80"/>
          <w:sz w:val="20"/>
          <w:szCs w:val="20"/>
        </w:rPr>
        <w:t xml:space="preserve">. </w:t>
      </w:r>
      <w:r w:rsidR="00032A19" w:rsidRPr="001B2C48">
        <w:rPr>
          <w:rFonts w:ascii="Abadi" w:hAnsi="Abadi" w:cs="Segoe UI"/>
          <w:color w:val="7F7F7F" w:themeColor="text1" w:themeTint="80"/>
          <w:sz w:val="20"/>
          <w:szCs w:val="20"/>
        </w:rPr>
        <w:t>You need an</w:t>
      </w:r>
      <w:r w:rsidR="00A466ED" w:rsidRPr="001B2C48">
        <w:rPr>
          <w:rFonts w:ascii="Abadi" w:hAnsi="Abadi" w:cs="Segoe UI"/>
          <w:color w:val="7F7F7F" w:themeColor="text1" w:themeTint="80"/>
          <w:sz w:val="20"/>
          <w:szCs w:val="20"/>
        </w:rPr>
        <w:t xml:space="preserve"> approach is both </w:t>
      </w:r>
      <w:r w:rsidR="00EC2A60" w:rsidRPr="001B2C48">
        <w:rPr>
          <w:rFonts w:ascii="Abadi" w:hAnsi="Abadi" w:cs="Segoe UI"/>
          <w:color w:val="7F7F7F" w:themeColor="text1" w:themeTint="80"/>
          <w:sz w:val="20"/>
          <w:szCs w:val="20"/>
        </w:rPr>
        <w:t>flexible</w:t>
      </w:r>
      <w:r w:rsidR="00CC62B6" w:rsidRPr="001B2C48">
        <w:rPr>
          <w:rFonts w:ascii="Abadi" w:hAnsi="Abadi" w:cs="Segoe UI"/>
          <w:color w:val="7F7F7F" w:themeColor="text1" w:themeTint="80"/>
          <w:sz w:val="20"/>
          <w:szCs w:val="20"/>
        </w:rPr>
        <w:t xml:space="preserve"> and </w:t>
      </w:r>
      <w:r w:rsidR="00D7430D" w:rsidRPr="001B2C48">
        <w:rPr>
          <w:rFonts w:ascii="Abadi" w:hAnsi="Abadi" w:cs="Segoe UI"/>
          <w:color w:val="7F7F7F" w:themeColor="text1" w:themeTint="80"/>
          <w:sz w:val="20"/>
          <w:szCs w:val="20"/>
        </w:rPr>
        <w:t>efficient</w:t>
      </w:r>
      <w:r w:rsidR="00EC2A60" w:rsidRPr="001B2C48">
        <w:rPr>
          <w:rFonts w:ascii="Abadi" w:hAnsi="Abadi" w:cs="Segoe UI"/>
          <w:color w:val="7F7F7F" w:themeColor="text1" w:themeTint="80"/>
          <w:sz w:val="20"/>
          <w:szCs w:val="20"/>
        </w:rPr>
        <w:t xml:space="preserve">, </w:t>
      </w:r>
      <w:r w:rsidR="00A466ED" w:rsidRPr="001B2C48">
        <w:rPr>
          <w:rFonts w:ascii="Abadi" w:hAnsi="Abadi" w:cs="Segoe UI"/>
          <w:color w:val="7F7F7F" w:themeColor="text1" w:themeTint="80"/>
          <w:sz w:val="20"/>
          <w:szCs w:val="20"/>
        </w:rPr>
        <w:t xml:space="preserve">designed to </w:t>
      </w:r>
      <w:r w:rsidR="00032A19" w:rsidRPr="001B2C48">
        <w:rPr>
          <w:rFonts w:ascii="Abadi" w:hAnsi="Abadi" w:cs="Segoe UI"/>
          <w:color w:val="7F7F7F" w:themeColor="text1" w:themeTint="80"/>
          <w:sz w:val="20"/>
          <w:szCs w:val="20"/>
        </w:rPr>
        <w:t>address any concerns ear</w:t>
      </w:r>
      <w:r w:rsidR="000F016F" w:rsidRPr="001B2C48">
        <w:rPr>
          <w:rFonts w:ascii="Abadi" w:hAnsi="Abadi" w:cs="Segoe UI"/>
          <w:color w:val="7F7F7F" w:themeColor="text1" w:themeTint="80"/>
          <w:sz w:val="20"/>
          <w:szCs w:val="20"/>
        </w:rPr>
        <w:t>ly on before they escalate</w:t>
      </w:r>
      <w:r w:rsidR="005C666A" w:rsidRPr="001B2C48">
        <w:rPr>
          <w:rFonts w:ascii="Abadi" w:hAnsi="Abadi" w:cs="Segoe UI"/>
          <w:color w:val="7F7F7F" w:themeColor="text1" w:themeTint="80"/>
          <w:sz w:val="20"/>
          <w:szCs w:val="20"/>
        </w:rPr>
        <w:t xml:space="preserve">. </w:t>
      </w:r>
      <w:r w:rsidR="000F016F" w:rsidRPr="001B2C48">
        <w:rPr>
          <w:rFonts w:ascii="Abadi" w:hAnsi="Abadi" w:cs="Segoe UI"/>
          <w:color w:val="7F7F7F" w:themeColor="text1" w:themeTint="80"/>
          <w:sz w:val="20"/>
          <w:szCs w:val="20"/>
        </w:rPr>
        <w:t xml:space="preserve"> </w:t>
      </w:r>
    </w:p>
    <w:p w14:paraId="713EDC8B" w14:textId="78724345" w:rsidR="00643A1C" w:rsidRPr="001B2C48" w:rsidRDefault="00EA2B8B" w:rsidP="00A466ED">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HR Circle is </w:t>
      </w:r>
      <w:r w:rsidR="00EF7D4D" w:rsidRPr="001B2C48">
        <w:rPr>
          <w:rFonts w:ascii="Abadi" w:hAnsi="Abadi" w:cs="Segoe UI"/>
          <w:color w:val="7F7F7F" w:themeColor="text1" w:themeTint="80"/>
          <w:sz w:val="20"/>
          <w:szCs w:val="20"/>
        </w:rPr>
        <w:t>a small</w:t>
      </w:r>
      <w:r w:rsidRPr="001B2C48">
        <w:rPr>
          <w:rFonts w:ascii="Abadi" w:hAnsi="Abadi" w:cs="Segoe UI"/>
          <w:color w:val="7F7F7F" w:themeColor="text1" w:themeTint="80"/>
          <w:sz w:val="20"/>
          <w:szCs w:val="20"/>
        </w:rPr>
        <w:t xml:space="preserve"> owner-managed</w:t>
      </w:r>
      <w:r w:rsidR="00EF7D4D" w:rsidRPr="001B2C48">
        <w:rPr>
          <w:rFonts w:ascii="Abadi" w:hAnsi="Abadi" w:cs="Segoe UI"/>
          <w:color w:val="7F7F7F" w:themeColor="text1" w:themeTint="80"/>
          <w:sz w:val="20"/>
          <w:szCs w:val="20"/>
        </w:rPr>
        <w:t xml:space="preserve"> business</w:t>
      </w:r>
      <w:r w:rsidR="00C473BA" w:rsidRPr="001B2C48">
        <w:rPr>
          <w:rFonts w:ascii="Abadi" w:hAnsi="Abadi" w:cs="Segoe UI"/>
          <w:color w:val="7F7F7F" w:themeColor="text1" w:themeTint="80"/>
          <w:sz w:val="20"/>
          <w:szCs w:val="20"/>
        </w:rPr>
        <w:t>,</w:t>
      </w:r>
      <w:r w:rsidR="00EF7D4D" w:rsidRPr="001B2C48">
        <w:rPr>
          <w:rFonts w:ascii="Abadi" w:hAnsi="Abadi" w:cs="Segoe UI"/>
          <w:color w:val="7F7F7F" w:themeColor="text1" w:themeTint="80"/>
          <w:sz w:val="20"/>
          <w:szCs w:val="20"/>
        </w:rPr>
        <w:t xml:space="preserve"> with 20 </w:t>
      </w:r>
      <w:r w:rsidR="0056156B" w:rsidRPr="001B2C48">
        <w:rPr>
          <w:rFonts w:ascii="Abadi" w:hAnsi="Abadi" w:cs="Segoe UI"/>
          <w:color w:val="7F7F7F" w:themeColor="text1" w:themeTint="80"/>
          <w:sz w:val="20"/>
          <w:szCs w:val="20"/>
        </w:rPr>
        <w:t>years’ experience</w:t>
      </w:r>
      <w:r w:rsidR="00EF7D4D" w:rsidRPr="001B2C48">
        <w:rPr>
          <w:rFonts w:ascii="Abadi" w:hAnsi="Abadi" w:cs="Segoe UI"/>
          <w:color w:val="7F7F7F" w:themeColor="text1" w:themeTint="80"/>
          <w:sz w:val="20"/>
          <w:szCs w:val="20"/>
        </w:rPr>
        <w:t xml:space="preserve"> supporting small businesses like yours. </w:t>
      </w:r>
      <w:r w:rsidR="00296374" w:rsidRPr="001B2C48">
        <w:rPr>
          <w:rFonts w:ascii="Abadi" w:hAnsi="Abadi" w:cs="Segoe UI"/>
          <w:color w:val="7F7F7F" w:themeColor="text1" w:themeTint="80"/>
          <w:sz w:val="20"/>
          <w:szCs w:val="20"/>
        </w:rPr>
        <w:t>We’re</w:t>
      </w:r>
      <w:r w:rsidR="0056156B" w:rsidRPr="001B2C48">
        <w:rPr>
          <w:rFonts w:ascii="Abadi" w:hAnsi="Abadi" w:cs="Segoe UI"/>
          <w:color w:val="7F7F7F" w:themeColor="text1" w:themeTint="80"/>
          <w:sz w:val="20"/>
          <w:szCs w:val="20"/>
        </w:rPr>
        <w:t xml:space="preserve"> </w:t>
      </w:r>
      <w:r w:rsidR="00A466ED" w:rsidRPr="001B2C48">
        <w:rPr>
          <w:rFonts w:ascii="Abadi" w:hAnsi="Abadi" w:cs="Segoe UI"/>
          <w:color w:val="7F7F7F" w:themeColor="text1" w:themeTint="80"/>
          <w:sz w:val="20"/>
          <w:szCs w:val="20"/>
        </w:rPr>
        <w:t xml:space="preserve">confident that </w:t>
      </w:r>
      <w:r w:rsidRPr="001B2C48">
        <w:rPr>
          <w:rFonts w:ascii="Abadi" w:hAnsi="Abadi" w:cs="Segoe UI"/>
          <w:color w:val="7F7F7F" w:themeColor="text1" w:themeTint="80"/>
          <w:sz w:val="20"/>
          <w:szCs w:val="20"/>
        </w:rPr>
        <w:t>we</w:t>
      </w:r>
      <w:r w:rsidR="00A466ED" w:rsidRPr="001B2C48">
        <w:rPr>
          <w:rFonts w:ascii="Abadi" w:hAnsi="Abadi" w:cs="Segoe UI"/>
          <w:color w:val="7F7F7F" w:themeColor="text1" w:themeTint="80"/>
          <w:sz w:val="20"/>
          <w:szCs w:val="20"/>
        </w:rPr>
        <w:t xml:space="preserve"> </w:t>
      </w:r>
      <w:r w:rsidR="00643A1C" w:rsidRPr="001B2C48">
        <w:rPr>
          <w:rFonts w:ascii="Abadi" w:hAnsi="Abadi" w:cs="Segoe UI"/>
          <w:color w:val="7F7F7F" w:themeColor="text1" w:themeTint="80"/>
          <w:sz w:val="20"/>
          <w:szCs w:val="20"/>
        </w:rPr>
        <w:t xml:space="preserve">can provide you with peace of mind </w:t>
      </w:r>
      <w:r w:rsidRPr="001B2C48">
        <w:rPr>
          <w:rFonts w:ascii="Abadi" w:hAnsi="Abadi" w:cs="Segoe UI"/>
          <w:color w:val="7F7F7F" w:themeColor="text1" w:themeTint="80"/>
          <w:sz w:val="20"/>
          <w:szCs w:val="20"/>
        </w:rPr>
        <w:t xml:space="preserve">when it comes to managing your team. </w:t>
      </w:r>
    </w:p>
    <w:p w14:paraId="06E0E192" w14:textId="77777777" w:rsidR="00B10EC4" w:rsidRPr="001B2C48" w:rsidRDefault="00B10EC4" w:rsidP="00B10EC4">
      <w:pPr>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Our People</w:t>
      </w:r>
    </w:p>
    <w:p w14:paraId="7C3A5230" w14:textId="455C15D6" w:rsidR="00B10EC4" w:rsidRPr="001B2C48" w:rsidRDefault="00B10EC4" w:rsidP="00B10EC4">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We are a small friendly team of </w:t>
      </w:r>
      <w:r w:rsidR="00A50C80">
        <w:rPr>
          <w:rFonts w:ascii="Abadi" w:hAnsi="Abadi" w:cs="Segoe UI"/>
          <w:color w:val="7F7F7F" w:themeColor="text1" w:themeTint="80"/>
          <w:sz w:val="20"/>
          <w:szCs w:val="20"/>
        </w:rPr>
        <w:t>people</w:t>
      </w:r>
      <w:r w:rsidRPr="001B2C48">
        <w:rPr>
          <w:rFonts w:ascii="Abadi" w:hAnsi="Abadi" w:cs="Segoe UI"/>
          <w:color w:val="7F7F7F" w:themeColor="text1" w:themeTint="80"/>
          <w:sz w:val="20"/>
          <w:szCs w:val="20"/>
        </w:rPr>
        <w:t xml:space="preserve"> professionals, with CIPD qualifications and experience across multiple sectors. Between us, there’s not much we haven’t seen when it comes to employment matters. </w:t>
      </w:r>
    </w:p>
    <w:p w14:paraId="646FE576" w14:textId="77777777" w:rsidR="00B10EC4" w:rsidRPr="001B2C48" w:rsidRDefault="00B10EC4" w:rsidP="00B10EC4">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We use technology to support teams across the country and internationally, from our base in Hertfordshire. We also like to meet in person and are happy to travel to visit our clients.  </w:t>
      </w:r>
    </w:p>
    <w:p w14:paraId="33C2BA9B" w14:textId="77777777" w:rsidR="00B10EC4" w:rsidRDefault="00B10EC4" w:rsidP="00B10EC4">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By choosing us, you're gaining an expert partner committed to nurturing a thriving and compliant workplace environment. We can introduce you to some of our happy clients, if you would like a firsthand testimonial of how we work.</w:t>
      </w:r>
    </w:p>
    <w:p w14:paraId="4E826B89" w14:textId="77777777" w:rsidR="00EF2C70" w:rsidRPr="001B2C48" w:rsidRDefault="00EF2C70" w:rsidP="00B10EC4">
      <w:pPr>
        <w:jc w:val="both"/>
        <w:rPr>
          <w:rFonts w:ascii="Abadi" w:hAnsi="Abadi" w:cs="Segoe UI"/>
          <w:color w:val="7F7F7F" w:themeColor="text1" w:themeTint="80"/>
          <w:sz w:val="20"/>
          <w:szCs w:val="20"/>
        </w:rPr>
      </w:pPr>
    </w:p>
    <w:p w14:paraId="27BBB743" w14:textId="6772549D" w:rsidR="00C473BA" w:rsidRPr="001B2C48" w:rsidRDefault="00C473BA" w:rsidP="00696C2B">
      <w:pPr>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 xml:space="preserve">HR Helpdesk </w:t>
      </w:r>
    </w:p>
    <w:p w14:paraId="5066C713" w14:textId="1DB3D334" w:rsidR="00012C80" w:rsidRPr="001B2C48" w:rsidRDefault="00C473BA" w:rsidP="00696C2B">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We’ve just relaunched our helpdesk service</w:t>
      </w:r>
      <w:r w:rsidR="00D43284" w:rsidRPr="001B2C48">
        <w:rPr>
          <w:rFonts w:ascii="Abadi" w:hAnsi="Abadi" w:cs="Segoe UI"/>
          <w:color w:val="7F7F7F" w:themeColor="text1" w:themeTint="80"/>
          <w:sz w:val="20"/>
          <w:szCs w:val="20"/>
        </w:rPr>
        <w:t xml:space="preserve"> (in April 2026!)</w:t>
      </w:r>
      <w:r w:rsidRPr="001B2C48">
        <w:rPr>
          <w:rFonts w:ascii="Abadi" w:hAnsi="Abadi" w:cs="Segoe UI"/>
          <w:color w:val="7F7F7F" w:themeColor="text1" w:themeTint="80"/>
          <w:sz w:val="20"/>
          <w:szCs w:val="20"/>
        </w:rPr>
        <w:t xml:space="preserve">, and there will be </w:t>
      </w:r>
      <w:r w:rsidR="00E308D6" w:rsidRPr="001B2C48">
        <w:rPr>
          <w:rFonts w:ascii="Abadi" w:hAnsi="Abadi" w:cs="Segoe UI"/>
          <w:color w:val="7F7F7F" w:themeColor="text1" w:themeTint="80"/>
          <w:sz w:val="20"/>
          <w:szCs w:val="20"/>
        </w:rPr>
        <w:t xml:space="preserve">a new dedicated team focussed on working with business owners like you. </w:t>
      </w:r>
      <w:r w:rsidR="00175622" w:rsidRPr="001B2C48">
        <w:rPr>
          <w:rFonts w:ascii="Abadi" w:hAnsi="Abadi" w:cs="Segoe UI"/>
          <w:color w:val="7F7F7F" w:themeColor="text1" w:themeTint="80"/>
          <w:sz w:val="20"/>
          <w:szCs w:val="20"/>
          <w:lang w:val="en-US"/>
        </w:rPr>
        <w:t xml:space="preserve">We want to make </w:t>
      </w:r>
      <w:r w:rsidR="00A72BEE" w:rsidRPr="001B2C48">
        <w:rPr>
          <w:rFonts w:ascii="Abadi" w:hAnsi="Abadi" w:cs="Segoe UI"/>
          <w:color w:val="7F7F7F" w:themeColor="text1" w:themeTint="80"/>
          <w:sz w:val="20"/>
          <w:szCs w:val="20"/>
          <w:lang w:val="en-US"/>
        </w:rPr>
        <w:t xml:space="preserve">your life </w:t>
      </w:r>
      <w:r w:rsidR="00EF6608" w:rsidRPr="001B2C48">
        <w:rPr>
          <w:rFonts w:ascii="Abadi" w:hAnsi="Abadi" w:cs="Segoe UI"/>
          <w:color w:val="7F7F7F" w:themeColor="text1" w:themeTint="80"/>
          <w:sz w:val="20"/>
          <w:szCs w:val="20"/>
          <w:lang w:val="en-US"/>
        </w:rPr>
        <w:t>simple</w:t>
      </w:r>
      <w:r w:rsidR="00175622" w:rsidRPr="001B2C48">
        <w:rPr>
          <w:rFonts w:ascii="Abadi" w:hAnsi="Abadi" w:cs="Segoe UI"/>
          <w:color w:val="7F7F7F" w:themeColor="text1" w:themeTint="80"/>
          <w:sz w:val="20"/>
          <w:szCs w:val="20"/>
          <w:lang w:val="en-US"/>
        </w:rPr>
        <w:t xml:space="preserve"> by providing </w:t>
      </w:r>
      <w:r w:rsidR="00A72BEE" w:rsidRPr="001B2C48">
        <w:rPr>
          <w:rFonts w:ascii="Abadi" w:hAnsi="Abadi" w:cs="Segoe UI"/>
          <w:color w:val="7F7F7F" w:themeColor="text1" w:themeTint="80"/>
          <w:sz w:val="20"/>
          <w:szCs w:val="20"/>
          <w:lang w:val="en-US"/>
        </w:rPr>
        <w:t>clear</w:t>
      </w:r>
      <w:r w:rsidR="00175622" w:rsidRPr="001B2C48">
        <w:rPr>
          <w:rFonts w:ascii="Abadi" w:hAnsi="Abadi" w:cs="Segoe UI"/>
          <w:color w:val="7F7F7F" w:themeColor="text1" w:themeTint="80"/>
          <w:sz w:val="20"/>
          <w:szCs w:val="20"/>
        </w:rPr>
        <w:t xml:space="preserve"> employment advice in a complicated world</w:t>
      </w:r>
      <w:r w:rsidR="00A72BEE" w:rsidRPr="001B2C48">
        <w:rPr>
          <w:rFonts w:ascii="Abadi" w:hAnsi="Abadi" w:cs="Segoe UI"/>
          <w:color w:val="7F7F7F" w:themeColor="text1" w:themeTint="80"/>
          <w:sz w:val="20"/>
          <w:szCs w:val="20"/>
        </w:rPr>
        <w:t xml:space="preserve">. </w:t>
      </w:r>
    </w:p>
    <w:p w14:paraId="472F0A96" w14:textId="38CE6734" w:rsidR="00D43284" w:rsidRPr="001B2C48" w:rsidRDefault="00D43284" w:rsidP="00012C80">
      <w:pPr>
        <w:pStyle w:val="ListParagraph"/>
        <w:numPr>
          <w:ilvl w:val="0"/>
          <w:numId w:val="9"/>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Access to Expertise: </w:t>
      </w:r>
      <w:r w:rsidR="00012C80" w:rsidRPr="001B2C48">
        <w:rPr>
          <w:rFonts w:ascii="Abadi" w:hAnsi="Abadi" w:cs="Segoe UI"/>
          <w:color w:val="7F7F7F" w:themeColor="text1" w:themeTint="80"/>
          <w:sz w:val="20"/>
          <w:szCs w:val="20"/>
        </w:rPr>
        <w:t>Pick up the phone or email and you’ll get straight through to an experienced employment expert</w:t>
      </w:r>
      <w:r w:rsidR="00A94D62" w:rsidRPr="001B2C48">
        <w:rPr>
          <w:rFonts w:ascii="Abadi" w:hAnsi="Abadi" w:cs="Segoe UI"/>
          <w:color w:val="7F7F7F" w:themeColor="text1" w:themeTint="80"/>
          <w:sz w:val="20"/>
          <w:szCs w:val="20"/>
        </w:rPr>
        <w:t xml:space="preserve">, who understands what it’s like to run a small business. </w:t>
      </w:r>
      <w:r w:rsidR="00C61488" w:rsidRPr="001B2C48">
        <w:rPr>
          <w:rFonts w:ascii="Abadi" w:hAnsi="Abadi" w:cs="Segoe UI"/>
          <w:color w:val="7F7F7F" w:themeColor="text1" w:themeTint="80"/>
          <w:sz w:val="20"/>
          <w:szCs w:val="20"/>
        </w:rPr>
        <w:t xml:space="preserve">We aim to resolve most queries in the first call. </w:t>
      </w:r>
    </w:p>
    <w:p w14:paraId="5EEBBEE1" w14:textId="0F2F9E37" w:rsidR="00E36313" w:rsidRPr="001B2C48" w:rsidRDefault="00E36313" w:rsidP="00012C80">
      <w:pPr>
        <w:pStyle w:val="ListParagraph"/>
        <w:numPr>
          <w:ilvl w:val="0"/>
          <w:numId w:val="9"/>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Compliance and Risk Management: </w:t>
      </w:r>
      <w:r w:rsidR="00351302" w:rsidRPr="001B2C48">
        <w:rPr>
          <w:rFonts w:ascii="Abadi" w:hAnsi="Abadi" w:cs="Segoe UI"/>
          <w:color w:val="7F7F7F" w:themeColor="text1" w:themeTint="80"/>
          <w:sz w:val="20"/>
          <w:szCs w:val="20"/>
        </w:rPr>
        <w:t xml:space="preserve">We’ll keep you on the right side of the changing legislation with </w:t>
      </w:r>
      <w:r w:rsidR="00BE2E07" w:rsidRPr="001B2C48">
        <w:rPr>
          <w:rFonts w:ascii="Abadi" w:hAnsi="Abadi" w:cs="Segoe UI"/>
          <w:color w:val="7F7F7F" w:themeColor="text1" w:themeTint="80"/>
          <w:sz w:val="20"/>
          <w:szCs w:val="20"/>
        </w:rPr>
        <w:t xml:space="preserve">clear templates, policies and advice. </w:t>
      </w:r>
      <w:r w:rsidR="00BB26E0" w:rsidRPr="001B2C48">
        <w:rPr>
          <w:rFonts w:ascii="Abadi" w:hAnsi="Abadi" w:cs="Segoe UI"/>
          <w:color w:val="7F7F7F" w:themeColor="text1" w:themeTint="80"/>
          <w:sz w:val="20"/>
          <w:szCs w:val="20"/>
        </w:rPr>
        <w:t xml:space="preserve">Giving you </w:t>
      </w:r>
      <w:r w:rsidR="00E456ED" w:rsidRPr="001B2C48">
        <w:rPr>
          <w:rFonts w:ascii="Abadi" w:hAnsi="Abadi" w:cs="Segoe UI"/>
          <w:color w:val="7F7F7F" w:themeColor="text1" w:themeTint="80"/>
          <w:sz w:val="20"/>
          <w:szCs w:val="20"/>
        </w:rPr>
        <w:t>knowledge</w:t>
      </w:r>
      <w:r w:rsidR="00BB26E0" w:rsidRPr="001B2C48">
        <w:rPr>
          <w:rFonts w:ascii="Abadi" w:hAnsi="Abadi" w:cs="Segoe UI"/>
          <w:color w:val="7F7F7F" w:themeColor="text1" w:themeTint="80"/>
          <w:sz w:val="20"/>
          <w:szCs w:val="20"/>
        </w:rPr>
        <w:t xml:space="preserve"> to manage your team</w:t>
      </w:r>
      <w:r w:rsidR="00E456ED" w:rsidRPr="001B2C48">
        <w:rPr>
          <w:rFonts w:ascii="Abadi" w:hAnsi="Abadi" w:cs="Segoe UI"/>
          <w:color w:val="7F7F7F" w:themeColor="text1" w:themeTint="80"/>
          <w:sz w:val="20"/>
          <w:szCs w:val="20"/>
        </w:rPr>
        <w:t xml:space="preserve"> confidently. </w:t>
      </w:r>
    </w:p>
    <w:p w14:paraId="207E3436" w14:textId="16059F10" w:rsidR="00E36313" w:rsidRPr="001B2C48" w:rsidRDefault="00E36313" w:rsidP="00012C80">
      <w:pPr>
        <w:pStyle w:val="ListParagraph"/>
        <w:numPr>
          <w:ilvl w:val="0"/>
          <w:numId w:val="9"/>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Technology: </w:t>
      </w:r>
      <w:r w:rsidR="0065435C" w:rsidRPr="001B2C48">
        <w:rPr>
          <w:rFonts w:ascii="Abadi" w:hAnsi="Abadi" w:cs="Segoe UI"/>
          <w:color w:val="7F7F7F" w:themeColor="text1" w:themeTint="80"/>
          <w:sz w:val="20"/>
          <w:szCs w:val="20"/>
        </w:rPr>
        <w:t xml:space="preserve">We’re a Gold </w:t>
      </w:r>
      <w:r w:rsidR="00F22B98" w:rsidRPr="001B2C48">
        <w:rPr>
          <w:rFonts w:ascii="Abadi" w:hAnsi="Abadi" w:cs="Segoe UI"/>
          <w:color w:val="7F7F7F" w:themeColor="text1" w:themeTint="80"/>
          <w:sz w:val="20"/>
          <w:szCs w:val="20"/>
        </w:rPr>
        <w:t xml:space="preserve">Partner with </w:t>
      </w:r>
      <w:proofErr w:type="gramStart"/>
      <w:r w:rsidR="00F22B98" w:rsidRPr="001B2C48">
        <w:rPr>
          <w:rFonts w:ascii="Abadi" w:hAnsi="Abadi" w:cs="Segoe UI"/>
          <w:color w:val="7F7F7F" w:themeColor="text1" w:themeTint="80"/>
          <w:sz w:val="20"/>
          <w:szCs w:val="20"/>
        </w:rPr>
        <w:t>Breathe</w:t>
      </w:r>
      <w:proofErr w:type="gramEnd"/>
      <w:r w:rsidR="00F22B98" w:rsidRPr="001B2C48">
        <w:rPr>
          <w:rFonts w:ascii="Abadi" w:hAnsi="Abadi" w:cs="Segoe UI"/>
          <w:color w:val="7F7F7F" w:themeColor="text1" w:themeTint="80"/>
          <w:sz w:val="20"/>
          <w:szCs w:val="20"/>
        </w:rPr>
        <w:t xml:space="preserve"> HR and can help you get set up with a simple cost-effect</w:t>
      </w:r>
      <w:r w:rsidR="00512B43" w:rsidRPr="001B2C48">
        <w:rPr>
          <w:rFonts w:ascii="Abadi" w:hAnsi="Abadi" w:cs="Segoe UI"/>
          <w:color w:val="7F7F7F" w:themeColor="text1" w:themeTint="80"/>
          <w:sz w:val="20"/>
          <w:szCs w:val="20"/>
        </w:rPr>
        <w:t>i</w:t>
      </w:r>
      <w:r w:rsidR="00F22B98" w:rsidRPr="001B2C48">
        <w:rPr>
          <w:rFonts w:ascii="Abadi" w:hAnsi="Abadi" w:cs="Segoe UI"/>
          <w:color w:val="7F7F7F" w:themeColor="text1" w:themeTint="80"/>
          <w:sz w:val="20"/>
          <w:szCs w:val="20"/>
        </w:rPr>
        <w:t xml:space="preserve">ve system to manage holiday, employee records and </w:t>
      </w:r>
      <w:r w:rsidR="00512B43" w:rsidRPr="001B2C48">
        <w:rPr>
          <w:rFonts w:ascii="Abadi" w:hAnsi="Abadi" w:cs="Segoe UI"/>
          <w:color w:val="7F7F7F" w:themeColor="text1" w:themeTint="80"/>
          <w:sz w:val="20"/>
          <w:szCs w:val="20"/>
        </w:rPr>
        <w:t xml:space="preserve">all the data you need to stay compliant. </w:t>
      </w:r>
    </w:p>
    <w:p w14:paraId="06431A7A" w14:textId="1A633499" w:rsidR="00E36313" w:rsidRPr="001B2C48" w:rsidRDefault="00E36313" w:rsidP="00012C80">
      <w:pPr>
        <w:pStyle w:val="ListParagraph"/>
        <w:numPr>
          <w:ilvl w:val="0"/>
          <w:numId w:val="9"/>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Confidentiality and Data Security: </w:t>
      </w:r>
      <w:r w:rsidR="009F75BE" w:rsidRPr="001B2C48">
        <w:rPr>
          <w:rFonts w:ascii="Abadi" w:hAnsi="Abadi" w:cs="Segoe UI"/>
          <w:color w:val="7F7F7F" w:themeColor="text1" w:themeTint="80"/>
          <w:sz w:val="20"/>
          <w:szCs w:val="20"/>
        </w:rPr>
        <w:t xml:space="preserve"> We’re registered with ICO </w:t>
      </w:r>
      <w:r w:rsidR="00652342" w:rsidRPr="001B2C48">
        <w:rPr>
          <w:rFonts w:ascii="Abadi" w:hAnsi="Abadi" w:cs="Segoe UI"/>
          <w:color w:val="7F7F7F" w:themeColor="text1" w:themeTint="80"/>
          <w:sz w:val="20"/>
          <w:szCs w:val="20"/>
        </w:rPr>
        <w:t>so you can rest assured that all your employee data is handled with the utmost confidentiality.</w:t>
      </w:r>
    </w:p>
    <w:p w14:paraId="4C25FFFE" w14:textId="5B5279B5" w:rsidR="00B11371" w:rsidRPr="001B2C48" w:rsidRDefault="00B11371" w:rsidP="0076644A">
      <w:pPr>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 xml:space="preserve">All Helpdesk subscribers receive: </w:t>
      </w:r>
    </w:p>
    <w:p w14:paraId="6C679B14" w14:textId="77777777" w:rsidR="00FF1EB4" w:rsidRPr="00EF2C70" w:rsidRDefault="00927CBA" w:rsidP="00FF1EB4">
      <w:pPr>
        <w:spacing w:after="0"/>
        <w:jc w:val="both"/>
        <w:rPr>
          <w:rFonts w:ascii="Abadi" w:hAnsi="Abadi" w:cs="Segoe UI"/>
          <w:b/>
          <w:bCs/>
          <w:color w:val="7F7F7F" w:themeColor="text1" w:themeTint="80"/>
          <w:sz w:val="20"/>
          <w:szCs w:val="20"/>
        </w:rPr>
      </w:pPr>
      <w:r w:rsidRPr="00927CBA">
        <w:rPr>
          <w:rFonts w:ascii="Abadi" w:hAnsi="Abadi" w:cs="Segoe UI"/>
          <w:b/>
          <w:bCs/>
          <w:color w:val="7F7F7F" w:themeColor="text1" w:themeTint="80"/>
          <w:sz w:val="20"/>
          <w:szCs w:val="20"/>
        </w:rPr>
        <w:t>Digital “How-To” Guide Series</w:t>
      </w:r>
    </w:p>
    <w:p w14:paraId="65F6662F" w14:textId="5DB54A1F" w:rsidR="00927CBA" w:rsidRPr="00927CBA" w:rsidRDefault="00D9366F" w:rsidP="00FF1EB4">
      <w:pPr>
        <w:spacing w:after="0"/>
        <w:jc w:val="both"/>
        <w:rPr>
          <w:rFonts w:ascii="Abadi" w:hAnsi="Abadi" w:cs="Segoe UI"/>
          <w:color w:val="7F7F7F" w:themeColor="text1" w:themeTint="80"/>
          <w:sz w:val="20"/>
          <w:szCs w:val="20"/>
        </w:rPr>
      </w:pPr>
      <w:r w:rsidRPr="001B2C48">
        <w:rPr>
          <w:rFonts w:ascii="Abadi" w:hAnsi="Abadi" w:cs="Segoe UI"/>
          <w:i/>
          <w:iCs/>
          <w:color w:val="7F7F7F" w:themeColor="text1" w:themeTint="80"/>
          <w:sz w:val="20"/>
          <w:szCs w:val="20"/>
        </w:rPr>
        <w:t>Our very own People Toolkit for business owners</w:t>
      </w:r>
    </w:p>
    <w:p w14:paraId="38BB020D" w14:textId="49A5C7EB" w:rsidR="00927CBA" w:rsidRPr="00927CBA" w:rsidRDefault="00927CBA" w:rsidP="00FF1EB4">
      <w:p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A growing library of concise, actionable guides </w:t>
      </w:r>
      <w:r w:rsidR="00AA014C" w:rsidRPr="001B2C48">
        <w:rPr>
          <w:rFonts w:ascii="Abadi" w:hAnsi="Abadi" w:cs="Segoe UI"/>
          <w:color w:val="7F7F7F" w:themeColor="text1" w:themeTint="80"/>
          <w:sz w:val="20"/>
          <w:szCs w:val="20"/>
        </w:rPr>
        <w:t>to</w:t>
      </w:r>
      <w:r w:rsidR="00F0555B" w:rsidRPr="001B2C48">
        <w:rPr>
          <w:rFonts w:ascii="Abadi" w:hAnsi="Abadi" w:cs="Segoe UI"/>
          <w:color w:val="7F7F7F" w:themeColor="text1" w:themeTint="80"/>
          <w:sz w:val="20"/>
          <w:szCs w:val="20"/>
        </w:rPr>
        <w:t xml:space="preserve"> managing your team at every stage of their employment</w:t>
      </w:r>
      <w:r w:rsidRPr="00927CBA">
        <w:rPr>
          <w:rFonts w:ascii="Abadi" w:hAnsi="Abadi" w:cs="Segoe UI"/>
          <w:color w:val="7F7F7F" w:themeColor="text1" w:themeTint="80"/>
          <w:sz w:val="20"/>
          <w:szCs w:val="20"/>
        </w:rPr>
        <w:t xml:space="preserve">. Each guide is designed as a </w:t>
      </w:r>
      <w:r w:rsidR="00AA014C" w:rsidRPr="001B2C48">
        <w:rPr>
          <w:rFonts w:ascii="Abadi" w:hAnsi="Abadi" w:cs="Segoe UI"/>
          <w:color w:val="7F7F7F" w:themeColor="text1" w:themeTint="80"/>
          <w:sz w:val="20"/>
          <w:szCs w:val="20"/>
        </w:rPr>
        <w:t>2-page</w:t>
      </w:r>
      <w:r w:rsidRPr="00927CBA">
        <w:rPr>
          <w:rFonts w:ascii="Abadi" w:hAnsi="Abadi" w:cs="Segoe UI"/>
          <w:color w:val="7F7F7F" w:themeColor="text1" w:themeTint="80"/>
          <w:sz w:val="20"/>
          <w:szCs w:val="20"/>
        </w:rPr>
        <w:t>, easy-to-use resource</w:t>
      </w:r>
      <w:r w:rsidR="00D9366F" w:rsidRPr="001B2C48">
        <w:rPr>
          <w:rFonts w:ascii="Abadi" w:hAnsi="Abadi" w:cs="Segoe UI"/>
          <w:color w:val="7F7F7F" w:themeColor="text1" w:themeTint="80"/>
          <w:sz w:val="20"/>
          <w:szCs w:val="20"/>
        </w:rPr>
        <w:t xml:space="preserve">, </w:t>
      </w:r>
      <w:r w:rsidRPr="00927CBA">
        <w:rPr>
          <w:rFonts w:ascii="Abadi" w:hAnsi="Abadi" w:cs="Segoe UI"/>
          <w:color w:val="7F7F7F" w:themeColor="text1" w:themeTint="80"/>
          <w:sz w:val="20"/>
          <w:szCs w:val="20"/>
        </w:rPr>
        <w:t xml:space="preserve">helping </w:t>
      </w:r>
      <w:r w:rsidR="00D9366F" w:rsidRPr="001B2C48">
        <w:rPr>
          <w:rFonts w:ascii="Abadi" w:hAnsi="Abadi" w:cs="Segoe UI"/>
          <w:color w:val="7F7F7F" w:themeColor="text1" w:themeTint="80"/>
          <w:sz w:val="20"/>
          <w:szCs w:val="20"/>
        </w:rPr>
        <w:t xml:space="preserve">you </w:t>
      </w:r>
      <w:r w:rsidRPr="00927CBA">
        <w:rPr>
          <w:rFonts w:ascii="Abadi" w:hAnsi="Abadi" w:cs="Segoe UI"/>
          <w:color w:val="7F7F7F" w:themeColor="text1" w:themeTint="80"/>
          <w:sz w:val="20"/>
          <w:szCs w:val="20"/>
        </w:rPr>
        <w:t>take immediate, confident action.</w:t>
      </w:r>
    </w:p>
    <w:p w14:paraId="794A728D" w14:textId="77777777" w:rsidR="00927CBA" w:rsidRPr="00927CBA" w:rsidRDefault="00927CBA" w:rsidP="00FF1EB4">
      <w:p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Example topics include:</w:t>
      </w:r>
    </w:p>
    <w:p w14:paraId="38199684" w14:textId="77777777" w:rsidR="00927CBA" w:rsidRPr="00927CBA" w:rsidRDefault="00927CBA" w:rsidP="00FF1EB4">
      <w:pPr>
        <w:numPr>
          <w:ilvl w:val="0"/>
          <w:numId w:val="12"/>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Interviewing with confidence </w:t>
      </w:r>
    </w:p>
    <w:p w14:paraId="48B01334" w14:textId="77777777" w:rsidR="00927CBA" w:rsidRPr="00927CBA" w:rsidRDefault="00927CBA" w:rsidP="00FF1EB4">
      <w:pPr>
        <w:numPr>
          <w:ilvl w:val="0"/>
          <w:numId w:val="12"/>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Building a simple, effective onboarding plan </w:t>
      </w:r>
    </w:p>
    <w:p w14:paraId="25DD9626" w14:textId="77777777" w:rsidR="00927CBA" w:rsidRPr="00927CBA" w:rsidRDefault="00927CBA" w:rsidP="00FF1EB4">
      <w:pPr>
        <w:numPr>
          <w:ilvl w:val="0"/>
          <w:numId w:val="12"/>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Setting clear expectations from day one </w:t>
      </w:r>
    </w:p>
    <w:p w14:paraId="40D5E4A1" w14:textId="77777777" w:rsidR="00927CBA" w:rsidRPr="00927CBA" w:rsidRDefault="00927CBA" w:rsidP="00FF1EB4">
      <w:pPr>
        <w:numPr>
          <w:ilvl w:val="0"/>
          <w:numId w:val="12"/>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Managing performance and feedback </w:t>
      </w:r>
    </w:p>
    <w:p w14:paraId="70FE4B3E" w14:textId="77777777" w:rsidR="006F7E82" w:rsidRDefault="006F7E82" w:rsidP="00FF1EB4">
      <w:pPr>
        <w:spacing w:after="0"/>
        <w:jc w:val="both"/>
        <w:rPr>
          <w:rFonts w:ascii="Abadi" w:hAnsi="Abadi" w:cs="Segoe UI"/>
          <w:color w:val="7F7F7F" w:themeColor="text1" w:themeTint="80"/>
          <w:sz w:val="20"/>
          <w:szCs w:val="20"/>
        </w:rPr>
      </w:pPr>
    </w:p>
    <w:p w14:paraId="2879B699" w14:textId="77777777" w:rsidR="006F7E82" w:rsidRDefault="006F7E82" w:rsidP="00FF1EB4">
      <w:pPr>
        <w:spacing w:after="0"/>
        <w:jc w:val="both"/>
        <w:rPr>
          <w:rFonts w:ascii="Abadi" w:hAnsi="Abadi" w:cs="Segoe UI"/>
          <w:color w:val="7F7F7F" w:themeColor="text1" w:themeTint="80"/>
          <w:sz w:val="20"/>
          <w:szCs w:val="20"/>
        </w:rPr>
      </w:pPr>
    </w:p>
    <w:p w14:paraId="68B0D080" w14:textId="66997711" w:rsidR="00927CBA" w:rsidRPr="00927CBA" w:rsidRDefault="00927CBA" w:rsidP="00FF1EB4">
      <w:p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lastRenderedPageBreak/>
        <w:t>How it works:</w:t>
      </w:r>
    </w:p>
    <w:p w14:paraId="623B9A6F" w14:textId="77777777" w:rsidR="00927CBA" w:rsidRPr="00927CBA" w:rsidRDefault="00927CBA" w:rsidP="00FF1EB4">
      <w:pPr>
        <w:numPr>
          <w:ilvl w:val="0"/>
          <w:numId w:val="13"/>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New guides released monthly, building a comprehensive toolkit over time </w:t>
      </w:r>
    </w:p>
    <w:p w14:paraId="23A08FA9" w14:textId="77777777" w:rsidR="00927CBA" w:rsidRPr="00927CBA" w:rsidRDefault="00927CBA" w:rsidP="00FF1EB4">
      <w:pPr>
        <w:numPr>
          <w:ilvl w:val="0"/>
          <w:numId w:val="13"/>
        </w:num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 xml:space="preserve">Designed to deliver value independently — even if you don’t need to engage us directly </w:t>
      </w:r>
    </w:p>
    <w:p w14:paraId="5068F2FA" w14:textId="77777777" w:rsidR="00927CBA" w:rsidRPr="00927CBA" w:rsidRDefault="00927CBA" w:rsidP="00FF1EB4">
      <w:pPr>
        <w:spacing w:after="0"/>
        <w:jc w:val="both"/>
        <w:rPr>
          <w:rFonts w:ascii="Abadi" w:hAnsi="Abadi" w:cs="Segoe UI"/>
          <w:color w:val="7F7F7F" w:themeColor="text1" w:themeTint="80"/>
          <w:sz w:val="20"/>
          <w:szCs w:val="20"/>
        </w:rPr>
      </w:pPr>
      <w:r w:rsidRPr="00927CBA">
        <w:rPr>
          <w:rFonts w:ascii="Abadi" w:hAnsi="Abadi" w:cs="Segoe UI"/>
          <w:color w:val="7F7F7F" w:themeColor="text1" w:themeTint="80"/>
          <w:sz w:val="20"/>
          <w:szCs w:val="20"/>
        </w:rPr>
        <w:t>Included:</w:t>
      </w:r>
    </w:p>
    <w:p w14:paraId="70053B8A" w14:textId="77777777" w:rsidR="00203B2E" w:rsidRPr="001B2C48" w:rsidRDefault="00AA014C" w:rsidP="00203B2E">
      <w:pPr>
        <w:pStyle w:val="ListParagraph"/>
        <w:numPr>
          <w:ilvl w:val="0"/>
          <w:numId w:val="17"/>
        </w:num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Quarterly deep dives covering key employment law updates and practical implications </w:t>
      </w:r>
    </w:p>
    <w:p w14:paraId="42669EE8" w14:textId="4710D8CD" w:rsidR="00AA014C" w:rsidRPr="001B2C48" w:rsidRDefault="00203B2E" w:rsidP="00203B2E">
      <w:pPr>
        <w:pStyle w:val="ListParagraph"/>
        <w:numPr>
          <w:ilvl w:val="0"/>
          <w:numId w:val="16"/>
        </w:num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Onboarding pack includes ‘How to Get the most out of your membership guide’ </w:t>
      </w:r>
    </w:p>
    <w:p w14:paraId="458A07D5" w14:textId="77777777" w:rsidR="00B11371" w:rsidRPr="001B2C48" w:rsidRDefault="00B11371" w:rsidP="00FF1EB4">
      <w:pPr>
        <w:spacing w:after="0"/>
        <w:jc w:val="both"/>
        <w:rPr>
          <w:rFonts w:ascii="Abadi" w:hAnsi="Abadi" w:cs="Segoe UI"/>
          <w:color w:val="7F7F7F" w:themeColor="text1" w:themeTint="80"/>
          <w:sz w:val="20"/>
          <w:szCs w:val="20"/>
        </w:rPr>
      </w:pPr>
    </w:p>
    <w:p w14:paraId="3B23437A" w14:textId="44F0360B" w:rsidR="000F7468" w:rsidRPr="00EF2C70" w:rsidRDefault="000F7468" w:rsidP="000F7468">
      <w:pPr>
        <w:spacing w:after="0"/>
        <w:jc w:val="both"/>
        <w:rPr>
          <w:rFonts w:ascii="Abadi" w:hAnsi="Abadi" w:cs="Segoe UI"/>
          <w:b/>
          <w:bCs/>
          <w:color w:val="7F7F7F" w:themeColor="text1" w:themeTint="80"/>
          <w:sz w:val="20"/>
          <w:szCs w:val="20"/>
        </w:rPr>
      </w:pPr>
      <w:r w:rsidRPr="00EF2C70">
        <w:rPr>
          <w:rFonts w:ascii="Abadi" w:hAnsi="Abadi" w:cs="Segoe UI"/>
          <w:b/>
          <w:bCs/>
          <w:color w:val="7F7F7F" w:themeColor="text1" w:themeTint="80"/>
          <w:sz w:val="20"/>
          <w:szCs w:val="20"/>
        </w:rPr>
        <w:t>Bespoke Advice</w:t>
      </w:r>
    </w:p>
    <w:p w14:paraId="5A72BC54" w14:textId="5C39B148" w:rsidR="00203B2E" w:rsidRPr="001B2C48" w:rsidRDefault="009000F7" w:rsidP="00A7561A">
      <w:pPr>
        <w:tabs>
          <w:tab w:val="num" w:pos="2160"/>
        </w:tabs>
        <w:spacing w:after="0"/>
        <w:jc w:val="both"/>
        <w:rPr>
          <w:rFonts w:ascii="Abadi" w:hAnsi="Abadi" w:cs="Segoe UI"/>
          <w:i/>
          <w:iCs/>
          <w:color w:val="7F7F7F" w:themeColor="text1" w:themeTint="80"/>
          <w:sz w:val="20"/>
          <w:szCs w:val="20"/>
        </w:rPr>
      </w:pPr>
      <w:r w:rsidRPr="001B2C48">
        <w:rPr>
          <w:rFonts w:ascii="Abadi" w:hAnsi="Abadi" w:cs="Segoe UI"/>
          <w:i/>
          <w:iCs/>
          <w:color w:val="7F7F7F" w:themeColor="text1" w:themeTint="80"/>
          <w:sz w:val="20"/>
          <w:szCs w:val="20"/>
        </w:rPr>
        <w:t>Flexible</w:t>
      </w:r>
      <w:r w:rsidR="00203B2E" w:rsidRPr="001B2C48">
        <w:rPr>
          <w:rFonts w:ascii="Abadi" w:hAnsi="Abadi" w:cs="Segoe UI"/>
          <w:i/>
          <w:iCs/>
          <w:color w:val="7F7F7F" w:themeColor="text1" w:themeTint="80"/>
          <w:sz w:val="20"/>
          <w:szCs w:val="20"/>
        </w:rPr>
        <w:t xml:space="preserve"> support </w:t>
      </w:r>
      <w:r w:rsidR="00BB16A0" w:rsidRPr="001B2C48">
        <w:rPr>
          <w:rFonts w:ascii="Abadi" w:hAnsi="Abadi" w:cs="Segoe UI"/>
          <w:i/>
          <w:iCs/>
          <w:color w:val="7F7F7F" w:themeColor="text1" w:themeTint="80"/>
          <w:sz w:val="20"/>
          <w:szCs w:val="20"/>
        </w:rPr>
        <w:t xml:space="preserve">for any kind of employment matter. </w:t>
      </w:r>
    </w:p>
    <w:p w14:paraId="19EEDD17" w14:textId="5D101125" w:rsidR="00EF43A3" w:rsidRPr="001B2C48" w:rsidRDefault="00EF43A3" w:rsidP="00A7561A">
      <w:p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Example questions: </w:t>
      </w:r>
    </w:p>
    <w:p w14:paraId="09CB1F08" w14:textId="1CB03A2B" w:rsidR="00CD4889" w:rsidRPr="001B2C48" w:rsidRDefault="00CD4889" w:rsidP="00CD4889">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“Can you review this before I send it out?” </w:t>
      </w:r>
    </w:p>
    <w:p w14:paraId="50723A04" w14:textId="2B39DDFB" w:rsidR="00CD4889" w:rsidRPr="001B2C48" w:rsidRDefault="00CD4889" w:rsidP="00CD4889">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“I’m not sure how to deal with this situation—what would you recommend?” </w:t>
      </w:r>
    </w:p>
    <w:p w14:paraId="49288990" w14:textId="20D161EE" w:rsidR="00CD4889" w:rsidRPr="001B2C48" w:rsidRDefault="00CD4889" w:rsidP="00CD4889">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“Do I need to pay S</w:t>
      </w:r>
      <w:r w:rsidR="00F31CF3" w:rsidRPr="001B2C48">
        <w:rPr>
          <w:rFonts w:ascii="Abadi" w:hAnsi="Abadi" w:cs="Segoe UI"/>
          <w:color w:val="7F7F7F" w:themeColor="text1" w:themeTint="80"/>
          <w:sz w:val="20"/>
          <w:szCs w:val="20"/>
        </w:rPr>
        <w:t xml:space="preserve">tatutory </w:t>
      </w:r>
      <w:r w:rsidRPr="001B2C48">
        <w:rPr>
          <w:rFonts w:ascii="Abadi" w:hAnsi="Abadi" w:cs="Segoe UI"/>
          <w:color w:val="7F7F7F" w:themeColor="text1" w:themeTint="80"/>
          <w:sz w:val="20"/>
          <w:szCs w:val="20"/>
        </w:rPr>
        <w:t>S</w:t>
      </w:r>
      <w:r w:rsidR="00F31CF3" w:rsidRPr="001B2C48">
        <w:rPr>
          <w:rFonts w:ascii="Abadi" w:hAnsi="Abadi" w:cs="Segoe UI"/>
          <w:color w:val="7F7F7F" w:themeColor="text1" w:themeTint="80"/>
          <w:sz w:val="20"/>
          <w:szCs w:val="20"/>
        </w:rPr>
        <w:t xml:space="preserve">ick </w:t>
      </w:r>
      <w:r w:rsidRPr="001B2C48">
        <w:rPr>
          <w:rFonts w:ascii="Abadi" w:hAnsi="Abadi" w:cs="Segoe UI"/>
          <w:color w:val="7F7F7F" w:themeColor="text1" w:themeTint="80"/>
          <w:sz w:val="20"/>
          <w:szCs w:val="20"/>
        </w:rPr>
        <w:t>P</w:t>
      </w:r>
      <w:r w:rsidR="00F31CF3" w:rsidRPr="001B2C48">
        <w:rPr>
          <w:rFonts w:ascii="Abadi" w:hAnsi="Abadi" w:cs="Segoe UI"/>
          <w:color w:val="7F7F7F" w:themeColor="text1" w:themeTint="80"/>
          <w:sz w:val="20"/>
          <w:szCs w:val="20"/>
        </w:rPr>
        <w:t xml:space="preserve">ay </w:t>
      </w:r>
      <w:r w:rsidRPr="001B2C48">
        <w:rPr>
          <w:rFonts w:ascii="Abadi" w:hAnsi="Abadi" w:cs="Segoe UI"/>
          <w:color w:val="7F7F7F" w:themeColor="text1" w:themeTint="80"/>
          <w:sz w:val="20"/>
          <w:szCs w:val="20"/>
        </w:rPr>
        <w:t xml:space="preserve">in this situation?” </w:t>
      </w:r>
    </w:p>
    <w:p w14:paraId="08E949A0" w14:textId="5467C449" w:rsidR="00CD4889" w:rsidRPr="001B2C48" w:rsidRDefault="00CD4889" w:rsidP="001F6115">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“What can I do if someone isn’t pulling their weight?” </w:t>
      </w:r>
    </w:p>
    <w:p w14:paraId="78BA41F5" w14:textId="7311773F" w:rsidR="00CD4889" w:rsidRPr="001B2C48" w:rsidRDefault="00CD4889" w:rsidP="00CD4889">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“Can I just let someone go during their probation?” </w:t>
      </w:r>
    </w:p>
    <w:p w14:paraId="28AAC573" w14:textId="47DE6909" w:rsidR="00CD4889" w:rsidRPr="001B2C48" w:rsidRDefault="00CD4889" w:rsidP="00CD4889">
      <w:pPr>
        <w:pStyle w:val="ListParagraph"/>
        <w:numPr>
          <w:ilvl w:val="0"/>
          <w:numId w:val="16"/>
        </w:numPr>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“Do I have to offer flexible working if they ask?” </w:t>
      </w:r>
    </w:p>
    <w:p w14:paraId="612E7DB8" w14:textId="77777777" w:rsidR="00BB16A0" w:rsidRPr="001B2C48" w:rsidRDefault="00CD4889" w:rsidP="0041048D">
      <w:pPr>
        <w:pStyle w:val="ListParagraph"/>
        <w:numPr>
          <w:ilvl w:val="0"/>
          <w:numId w:val="16"/>
        </w:numPr>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“Am I allowed to change their hours or role like this?”</w:t>
      </w:r>
    </w:p>
    <w:p w14:paraId="088EEECC" w14:textId="163A99E4" w:rsidR="00BB16A0" w:rsidRPr="001B2C48" w:rsidRDefault="00BB16A0" w:rsidP="00BB16A0">
      <w:pPr>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How it works:</w:t>
      </w:r>
    </w:p>
    <w:p w14:paraId="2D1F5B70" w14:textId="77777777" w:rsidR="00215AAB" w:rsidRPr="001B2C48" w:rsidRDefault="00215AAB" w:rsidP="00BB16A0">
      <w:pPr>
        <w:pStyle w:val="ListParagraph"/>
        <w:numPr>
          <w:ilvl w:val="0"/>
          <w:numId w:val="20"/>
        </w:numPr>
        <w:tabs>
          <w:tab w:val="num" w:pos="144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Set number of hours support (during lifetime of membership)</w:t>
      </w:r>
    </w:p>
    <w:p w14:paraId="2703A132" w14:textId="77777777" w:rsidR="00215AAB" w:rsidRPr="001B2C48" w:rsidRDefault="00215AAB" w:rsidP="00BB16A0">
      <w:pPr>
        <w:pStyle w:val="ListParagraph"/>
        <w:numPr>
          <w:ilvl w:val="0"/>
          <w:numId w:val="20"/>
        </w:num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Agreed monthly fee </w:t>
      </w:r>
    </w:p>
    <w:p w14:paraId="514BB5E8" w14:textId="77777777" w:rsidR="00215AAB" w:rsidRPr="001B2C48" w:rsidRDefault="00215AAB" w:rsidP="00BB16A0">
      <w:pPr>
        <w:pStyle w:val="ListParagraph"/>
        <w:numPr>
          <w:ilvl w:val="0"/>
          <w:numId w:val="20"/>
        </w:num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Can be rolled into next month </w:t>
      </w:r>
    </w:p>
    <w:p w14:paraId="455FCD83" w14:textId="1C7E7D29" w:rsidR="006B6682" w:rsidRPr="001B2C48" w:rsidRDefault="006B6682" w:rsidP="00BB16A0">
      <w:pPr>
        <w:pStyle w:val="ListParagraph"/>
        <w:numPr>
          <w:ilvl w:val="0"/>
          <w:numId w:val="20"/>
        </w:numPr>
        <w:tabs>
          <w:tab w:val="num" w:pos="2160"/>
        </w:tabs>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Ability to purchase extra time if needed (e.g. for complex cases or specific projects)</w:t>
      </w:r>
    </w:p>
    <w:p w14:paraId="7379F6C0" w14:textId="77777777" w:rsidR="00756FB6" w:rsidRPr="001B2C48" w:rsidRDefault="00756FB6" w:rsidP="001575D5">
      <w:pPr>
        <w:spacing w:after="0"/>
        <w:jc w:val="both"/>
        <w:rPr>
          <w:rFonts w:ascii="Abadi" w:hAnsi="Abadi" w:cs="Segoe UI"/>
          <w:color w:val="7F7F7F" w:themeColor="text1" w:themeTint="80"/>
          <w:sz w:val="20"/>
          <w:szCs w:val="20"/>
          <w:u w:val="single"/>
        </w:rPr>
      </w:pPr>
    </w:p>
    <w:p w14:paraId="5F46391D" w14:textId="77777777" w:rsidR="001575D5" w:rsidRPr="001B2C48" w:rsidRDefault="00822EAD" w:rsidP="001575D5">
      <w:pPr>
        <w:spacing w:after="0"/>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Compliance Fast-</w:t>
      </w:r>
      <w:r w:rsidR="00374D39" w:rsidRPr="001B2C48">
        <w:rPr>
          <w:rFonts w:ascii="Abadi" w:hAnsi="Abadi" w:cs="Segoe UI"/>
          <w:color w:val="7F7F7F" w:themeColor="text1" w:themeTint="80"/>
          <w:sz w:val="20"/>
          <w:szCs w:val="20"/>
          <w:u w:val="single"/>
        </w:rPr>
        <w:t>T</w:t>
      </w:r>
      <w:r w:rsidRPr="001B2C48">
        <w:rPr>
          <w:rFonts w:ascii="Abadi" w:hAnsi="Abadi" w:cs="Segoe UI"/>
          <w:color w:val="7F7F7F" w:themeColor="text1" w:themeTint="80"/>
          <w:sz w:val="20"/>
          <w:szCs w:val="20"/>
          <w:u w:val="single"/>
        </w:rPr>
        <w:t xml:space="preserve">rack </w:t>
      </w:r>
    </w:p>
    <w:p w14:paraId="5598FB89" w14:textId="651B317B" w:rsidR="000004F9" w:rsidRPr="000004F9" w:rsidRDefault="000004F9" w:rsidP="001575D5">
      <w:pPr>
        <w:spacing w:after="0"/>
        <w:jc w:val="both"/>
        <w:rPr>
          <w:rFonts w:ascii="Abadi" w:hAnsi="Abadi" w:cs="Segoe UI"/>
          <w:color w:val="7F7F7F" w:themeColor="text1" w:themeTint="80"/>
          <w:sz w:val="20"/>
          <w:szCs w:val="20"/>
        </w:rPr>
      </w:pPr>
      <w:r w:rsidRPr="000004F9">
        <w:rPr>
          <w:rFonts w:ascii="Abadi" w:hAnsi="Abadi" w:cs="Segoe UI"/>
          <w:i/>
          <w:iCs/>
          <w:color w:val="7F7F7F" w:themeColor="text1" w:themeTint="80"/>
          <w:sz w:val="20"/>
          <w:szCs w:val="20"/>
        </w:rPr>
        <w:t>Ge</w:t>
      </w:r>
      <w:r w:rsidR="00734A96" w:rsidRPr="001B2C48">
        <w:rPr>
          <w:rFonts w:ascii="Abadi" w:hAnsi="Abadi" w:cs="Segoe UI"/>
          <w:i/>
          <w:iCs/>
          <w:color w:val="7F7F7F" w:themeColor="text1" w:themeTint="80"/>
          <w:sz w:val="20"/>
          <w:szCs w:val="20"/>
        </w:rPr>
        <w:t>tting you</w:t>
      </w:r>
      <w:r w:rsidRPr="000004F9">
        <w:rPr>
          <w:rFonts w:ascii="Abadi" w:hAnsi="Abadi" w:cs="Segoe UI"/>
          <w:i/>
          <w:iCs/>
          <w:color w:val="7F7F7F" w:themeColor="text1" w:themeTint="80"/>
          <w:sz w:val="20"/>
          <w:szCs w:val="20"/>
        </w:rPr>
        <w:t xml:space="preserve"> compliant in weeks—not months</w:t>
      </w:r>
    </w:p>
    <w:p w14:paraId="68F6ACB4" w14:textId="0B541ECC" w:rsidR="000004F9" w:rsidRPr="001B2C48" w:rsidRDefault="00756FB6" w:rsidP="00E40974">
      <w:pPr>
        <w:spacing w:after="0"/>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We know that some business owners </w:t>
      </w:r>
      <w:r w:rsidR="00734A96" w:rsidRPr="001B2C48">
        <w:rPr>
          <w:rFonts w:ascii="Abadi" w:hAnsi="Abadi" w:cs="Segoe UI"/>
          <w:color w:val="7F7F7F" w:themeColor="text1" w:themeTint="80"/>
          <w:sz w:val="20"/>
          <w:szCs w:val="20"/>
        </w:rPr>
        <w:t>are looking for a</w:t>
      </w:r>
      <w:r w:rsidR="00CE213C" w:rsidRPr="001B2C48">
        <w:rPr>
          <w:rFonts w:ascii="Abadi" w:hAnsi="Abadi" w:cs="Segoe UI"/>
          <w:color w:val="7F7F7F" w:themeColor="text1" w:themeTint="80"/>
          <w:sz w:val="20"/>
          <w:szCs w:val="20"/>
        </w:rPr>
        <w:t>n immediate</w:t>
      </w:r>
      <w:r w:rsidR="00734A96" w:rsidRPr="001B2C48">
        <w:rPr>
          <w:rFonts w:ascii="Abadi" w:hAnsi="Abadi" w:cs="Segoe UI"/>
          <w:color w:val="7F7F7F" w:themeColor="text1" w:themeTint="80"/>
          <w:sz w:val="20"/>
          <w:szCs w:val="20"/>
        </w:rPr>
        <w:t xml:space="preserve"> practical </w:t>
      </w:r>
      <w:r w:rsidR="006014EF" w:rsidRPr="001B2C48">
        <w:rPr>
          <w:rFonts w:ascii="Abadi" w:hAnsi="Abadi" w:cs="Segoe UI"/>
          <w:color w:val="7F7F7F" w:themeColor="text1" w:themeTint="80"/>
          <w:sz w:val="20"/>
          <w:szCs w:val="20"/>
        </w:rPr>
        <w:t>fix</w:t>
      </w:r>
      <w:r w:rsidR="00734A96" w:rsidRPr="001B2C48">
        <w:rPr>
          <w:rFonts w:ascii="Abadi" w:hAnsi="Abadi" w:cs="Segoe UI"/>
          <w:color w:val="7F7F7F" w:themeColor="text1" w:themeTint="80"/>
          <w:sz w:val="20"/>
          <w:szCs w:val="20"/>
        </w:rPr>
        <w:t xml:space="preserve">. </w:t>
      </w:r>
      <w:r w:rsidR="000004F9" w:rsidRPr="000004F9">
        <w:rPr>
          <w:rFonts w:ascii="Abadi" w:hAnsi="Abadi" w:cs="Segoe UI"/>
          <w:color w:val="7F7F7F" w:themeColor="text1" w:themeTint="80"/>
          <w:sz w:val="20"/>
          <w:szCs w:val="20"/>
        </w:rPr>
        <w:t>If your contracts</w:t>
      </w:r>
      <w:r w:rsidR="006014EF" w:rsidRPr="001B2C48">
        <w:rPr>
          <w:rFonts w:ascii="Abadi" w:hAnsi="Abadi" w:cs="Segoe UI"/>
          <w:color w:val="7F7F7F" w:themeColor="text1" w:themeTint="80"/>
          <w:sz w:val="20"/>
          <w:szCs w:val="20"/>
        </w:rPr>
        <w:t xml:space="preserve"> or</w:t>
      </w:r>
      <w:r w:rsidR="000004F9" w:rsidRPr="000004F9">
        <w:rPr>
          <w:rFonts w:ascii="Abadi" w:hAnsi="Abadi" w:cs="Segoe UI"/>
          <w:color w:val="7F7F7F" w:themeColor="text1" w:themeTint="80"/>
          <w:sz w:val="20"/>
          <w:szCs w:val="20"/>
        </w:rPr>
        <w:t xml:space="preserve"> policies, aren’t where they should be, this is the fastest way to get everything sorted properly.</w:t>
      </w:r>
    </w:p>
    <w:p w14:paraId="1D760F4C" w14:textId="77777777" w:rsidR="00C57959" w:rsidRPr="000004F9" w:rsidRDefault="00C57959" w:rsidP="00C57959">
      <w:p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When businesses use this:</w:t>
      </w:r>
    </w:p>
    <w:p w14:paraId="55358943" w14:textId="77777777" w:rsidR="00C57959" w:rsidRPr="000004F9" w:rsidRDefault="00C57959" w:rsidP="00C57959">
      <w:pPr>
        <w:numPr>
          <w:ilvl w:val="0"/>
          <w:numId w:val="24"/>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“We’ve grown quickly and haven’t kept up” </w:t>
      </w:r>
    </w:p>
    <w:p w14:paraId="01DFA117" w14:textId="77777777" w:rsidR="00C57959" w:rsidRPr="000004F9" w:rsidRDefault="00C57959" w:rsidP="00C57959">
      <w:pPr>
        <w:numPr>
          <w:ilvl w:val="0"/>
          <w:numId w:val="24"/>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“I’m not confident our paperwork would stand up if challenged” </w:t>
      </w:r>
    </w:p>
    <w:p w14:paraId="7B33A959" w14:textId="77777777" w:rsidR="00C57959" w:rsidRPr="000004F9" w:rsidRDefault="00C57959" w:rsidP="00C57959">
      <w:pPr>
        <w:numPr>
          <w:ilvl w:val="0"/>
          <w:numId w:val="24"/>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“We’ve never properly set this up” </w:t>
      </w:r>
    </w:p>
    <w:p w14:paraId="07F4ABCE" w14:textId="77777777" w:rsidR="00C57959" w:rsidRPr="000004F9" w:rsidRDefault="00C57959" w:rsidP="00C57959">
      <w:pPr>
        <w:numPr>
          <w:ilvl w:val="0"/>
          <w:numId w:val="24"/>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“I just want it sorted—properly” </w:t>
      </w:r>
    </w:p>
    <w:p w14:paraId="41B8605B" w14:textId="48706508" w:rsidR="000004F9" w:rsidRPr="000004F9" w:rsidRDefault="000004F9" w:rsidP="000004F9">
      <w:p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What </w:t>
      </w:r>
      <w:r w:rsidR="00C33896" w:rsidRPr="001B2C48">
        <w:rPr>
          <w:rFonts w:ascii="Abadi" w:hAnsi="Abadi" w:cs="Segoe UI"/>
          <w:color w:val="7F7F7F" w:themeColor="text1" w:themeTint="80"/>
          <w:sz w:val="20"/>
          <w:szCs w:val="20"/>
        </w:rPr>
        <w:t>you’ll get</w:t>
      </w:r>
      <w:r w:rsidRPr="000004F9">
        <w:rPr>
          <w:rFonts w:ascii="Abadi" w:hAnsi="Abadi" w:cs="Segoe UI"/>
          <w:color w:val="7F7F7F" w:themeColor="text1" w:themeTint="80"/>
          <w:sz w:val="20"/>
          <w:szCs w:val="20"/>
        </w:rPr>
        <w:t>:</w:t>
      </w:r>
    </w:p>
    <w:p w14:paraId="4A7B466F" w14:textId="0B31F883" w:rsidR="00CE213C" w:rsidRPr="001B2C48" w:rsidRDefault="00CE213C" w:rsidP="000004F9">
      <w:pPr>
        <w:numPr>
          <w:ilvl w:val="0"/>
          <w:numId w:val="22"/>
        </w:numPr>
        <w:spacing w:after="0"/>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Focussed project </w:t>
      </w:r>
      <w:r w:rsidR="00A3619F" w:rsidRPr="001B2C48">
        <w:rPr>
          <w:rFonts w:ascii="Abadi" w:hAnsi="Abadi" w:cs="Segoe UI"/>
          <w:color w:val="7F7F7F" w:themeColor="text1" w:themeTint="80"/>
          <w:sz w:val="20"/>
          <w:szCs w:val="20"/>
        </w:rPr>
        <w:t>to get you compliant quickly</w:t>
      </w:r>
    </w:p>
    <w:p w14:paraId="59556AAF" w14:textId="352E40DE" w:rsidR="000004F9" w:rsidRPr="000004F9" w:rsidRDefault="000004F9" w:rsidP="000004F9">
      <w:pPr>
        <w:numPr>
          <w:ilvl w:val="0"/>
          <w:numId w:val="22"/>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Up-to-date contracts and written terms for your team </w:t>
      </w:r>
    </w:p>
    <w:p w14:paraId="0FA66758" w14:textId="77777777" w:rsidR="000004F9" w:rsidRPr="000004F9" w:rsidRDefault="000004F9" w:rsidP="000004F9">
      <w:pPr>
        <w:numPr>
          <w:ilvl w:val="0"/>
          <w:numId w:val="22"/>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Core policies in place and aligned to current requirements </w:t>
      </w:r>
    </w:p>
    <w:p w14:paraId="14B28108" w14:textId="77777777" w:rsidR="001575D5" w:rsidRPr="000004F9" w:rsidRDefault="001575D5" w:rsidP="001575D5">
      <w:pPr>
        <w:numPr>
          <w:ilvl w:val="0"/>
          <w:numId w:val="22"/>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Right to work checks completed and documented </w:t>
      </w:r>
    </w:p>
    <w:p w14:paraId="12059956" w14:textId="77777777" w:rsidR="00C33896" w:rsidRPr="001B2C48" w:rsidRDefault="00C33896" w:rsidP="00C33896">
      <w:pPr>
        <w:pStyle w:val="ListParagraph"/>
        <w:numPr>
          <w:ilvl w:val="0"/>
          <w:numId w:val="22"/>
        </w:numPr>
        <w:spacing w:after="0"/>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Immediate risks dealt with, and a clear, practical plan to resolve anything outstanding</w:t>
      </w:r>
    </w:p>
    <w:p w14:paraId="4AC07C5E" w14:textId="562CDC20" w:rsidR="000004F9" w:rsidRPr="001B2C48" w:rsidRDefault="000004F9" w:rsidP="00C33896">
      <w:pPr>
        <w:spacing w:after="0"/>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How it works:</w:t>
      </w:r>
    </w:p>
    <w:p w14:paraId="556FF4CB" w14:textId="77777777" w:rsidR="000004F9" w:rsidRPr="000004F9" w:rsidRDefault="000004F9" w:rsidP="000004F9">
      <w:pPr>
        <w:numPr>
          <w:ilvl w:val="0"/>
          <w:numId w:val="23"/>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Rapid review of what you currently have </w:t>
      </w:r>
    </w:p>
    <w:p w14:paraId="430EF6FF" w14:textId="77777777" w:rsidR="000004F9" w:rsidRPr="000004F9" w:rsidRDefault="000004F9" w:rsidP="000004F9">
      <w:pPr>
        <w:numPr>
          <w:ilvl w:val="0"/>
          <w:numId w:val="23"/>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Straightforward plan—what’s missing, what needs fixing </w:t>
      </w:r>
    </w:p>
    <w:p w14:paraId="30267A04" w14:textId="77777777" w:rsidR="000004F9" w:rsidRPr="000004F9" w:rsidRDefault="000004F9" w:rsidP="000004F9">
      <w:pPr>
        <w:numPr>
          <w:ilvl w:val="0"/>
          <w:numId w:val="23"/>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We update, create, and organise everything for you </w:t>
      </w:r>
    </w:p>
    <w:p w14:paraId="4F23BC13" w14:textId="77777777" w:rsidR="000004F9" w:rsidRPr="000004F9" w:rsidRDefault="000004F9" w:rsidP="000004F9">
      <w:pPr>
        <w:numPr>
          <w:ilvl w:val="0"/>
          <w:numId w:val="23"/>
        </w:num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 xml:space="preserve">Delivered in a defined timeframe (typically 2–4 weeks) </w:t>
      </w:r>
    </w:p>
    <w:p w14:paraId="3271A3D8" w14:textId="631F2F1C" w:rsidR="000004F9" w:rsidRPr="000004F9" w:rsidRDefault="000004F9" w:rsidP="000004F9">
      <w:pPr>
        <w:spacing w:after="0"/>
        <w:rPr>
          <w:rFonts w:ascii="Abadi" w:hAnsi="Abadi" w:cs="Segoe UI"/>
          <w:color w:val="7F7F7F" w:themeColor="text1" w:themeTint="80"/>
          <w:sz w:val="20"/>
          <w:szCs w:val="20"/>
        </w:rPr>
      </w:pPr>
      <w:r w:rsidRPr="000004F9">
        <w:rPr>
          <w:rFonts w:ascii="Abadi" w:hAnsi="Abadi" w:cs="Segoe UI"/>
          <w:color w:val="7F7F7F" w:themeColor="text1" w:themeTint="80"/>
          <w:sz w:val="20"/>
          <w:szCs w:val="20"/>
        </w:rPr>
        <w:t>What happens next (optional):</w:t>
      </w:r>
      <w:r w:rsidRPr="000004F9">
        <w:rPr>
          <w:rFonts w:ascii="Abadi" w:hAnsi="Abadi" w:cs="Segoe UI"/>
          <w:color w:val="7F7F7F" w:themeColor="text1" w:themeTint="80"/>
          <w:sz w:val="20"/>
          <w:szCs w:val="20"/>
        </w:rPr>
        <w:br/>
        <w:t>Once everything is in place, many clients choose ongoing support to stay compliant and handle day-to-day issues as they come up</w:t>
      </w:r>
      <w:r w:rsidR="00EA2497">
        <w:rPr>
          <w:rFonts w:ascii="Abadi" w:hAnsi="Abadi" w:cs="Segoe UI"/>
          <w:color w:val="7F7F7F" w:themeColor="text1" w:themeTint="80"/>
          <w:sz w:val="20"/>
          <w:szCs w:val="20"/>
        </w:rPr>
        <w:t xml:space="preserve"> </w:t>
      </w:r>
      <w:r w:rsidRPr="000004F9">
        <w:rPr>
          <w:rFonts w:ascii="Abadi" w:hAnsi="Abadi" w:cs="Segoe UI"/>
          <w:color w:val="7F7F7F" w:themeColor="text1" w:themeTint="80"/>
          <w:sz w:val="20"/>
          <w:szCs w:val="20"/>
        </w:rPr>
        <w:t>without things slipping again.</w:t>
      </w:r>
    </w:p>
    <w:p w14:paraId="390C75C6" w14:textId="77777777" w:rsidR="00822EAD" w:rsidRPr="001B2C48" w:rsidRDefault="00822EAD" w:rsidP="00215AAB">
      <w:pPr>
        <w:rPr>
          <w:rFonts w:ascii="Abadi" w:hAnsi="Abadi" w:cs="Segoe UI"/>
          <w:color w:val="7F7F7F" w:themeColor="text1" w:themeTint="80"/>
          <w:sz w:val="20"/>
          <w:szCs w:val="20"/>
          <w:u w:val="single"/>
        </w:rPr>
      </w:pPr>
    </w:p>
    <w:p w14:paraId="74E88AE0" w14:textId="77777777" w:rsidR="00C86BC7" w:rsidRPr="001B2C48" w:rsidRDefault="00C86BC7" w:rsidP="00C86BC7">
      <w:pPr>
        <w:jc w:val="both"/>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Costs:</w:t>
      </w:r>
    </w:p>
    <w:p w14:paraId="4B0B9AC2" w14:textId="323D766B" w:rsidR="00B66404" w:rsidRPr="001B2C48" w:rsidRDefault="00B66404" w:rsidP="00B66404">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We have two levels of Helpdesk subscription depending on how many queries you think you’ll have.</w:t>
      </w:r>
      <w:r w:rsidR="00A07E26" w:rsidRPr="001B2C48">
        <w:rPr>
          <w:rFonts w:ascii="Abadi" w:hAnsi="Abadi" w:cs="Segoe UI"/>
          <w:color w:val="7F7F7F" w:themeColor="text1" w:themeTint="80"/>
          <w:sz w:val="20"/>
          <w:szCs w:val="20"/>
        </w:rPr>
        <w:t xml:space="preserve"> </w:t>
      </w:r>
    </w:p>
    <w:p w14:paraId="1DC831F8" w14:textId="62166788" w:rsidR="00B66404" w:rsidRPr="001B2C48" w:rsidRDefault="004564C4" w:rsidP="00B66404">
      <w:pPr>
        <w:pStyle w:val="ListParagraph"/>
        <w:numPr>
          <w:ilvl w:val="0"/>
          <w:numId w:val="21"/>
        </w:numPr>
        <w:jc w:val="both"/>
        <w:rPr>
          <w:rFonts w:ascii="Abadi" w:hAnsi="Abadi" w:cs="Segoe UI"/>
          <w:color w:val="7F7F7F" w:themeColor="text1" w:themeTint="80"/>
          <w:sz w:val="20"/>
          <w:szCs w:val="20"/>
        </w:rPr>
      </w:pPr>
      <w:r>
        <w:rPr>
          <w:rFonts w:ascii="Abadi" w:hAnsi="Abadi" w:cs="Segoe UI"/>
          <w:color w:val="7F7F7F" w:themeColor="text1" w:themeTint="80"/>
          <w:sz w:val="20"/>
          <w:szCs w:val="20"/>
        </w:rPr>
        <w:t xml:space="preserve">Helpdesk Subscription </w:t>
      </w:r>
      <w:r w:rsidR="00B66404" w:rsidRPr="001B2C48">
        <w:rPr>
          <w:rFonts w:ascii="Abadi" w:hAnsi="Abadi" w:cs="Segoe UI"/>
          <w:color w:val="7F7F7F" w:themeColor="text1" w:themeTint="80"/>
          <w:sz w:val="20"/>
          <w:szCs w:val="20"/>
        </w:rPr>
        <w:t xml:space="preserve">Essentials: £125 + VAT per month </w:t>
      </w:r>
      <w:r w:rsidR="000F511E" w:rsidRPr="001B2C48">
        <w:rPr>
          <w:rFonts w:ascii="Abadi" w:hAnsi="Abadi" w:cs="Segoe UI"/>
          <w:color w:val="7F7F7F" w:themeColor="text1" w:themeTint="80"/>
          <w:sz w:val="20"/>
          <w:szCs w:val="20"/>
        </w:rPr>
        <w:t xml:space="preserve">- </w:t>
      </w:r>
      <w:r w:rsidR="00B66404" w:rsidRPr="001B2C48">
        <w:rPr>
          <w:rFonts w:ascii="Abadi" w:hAnsi="Abadi" w:cs="Segoe UI"/>
          <w:color w:val="7F7F7F" w:themeColor="text1" w:themeTint="80"/>
          <w:sz w:val="20"/>
          <w:szCs w:val="20"/>
        </w:rPr>
        <w:t xml:space="preserve">up to </w:t>
      </w:r>
      <w:r w:rsidR="00D8255E" w:rsidRPr="001B2C48">
        <w:rPr>
          <w:rFonts w:ascii="Abadi" w:hAnsi="Abadi" w:cs="Segoe UI"/>
          <w:color w:val="7F7F7F" w:themeColor="text1" w:themeTint="80"/>
          <w:sz w:val="20"/>
          <w:szCs w:val="20"/>
        </w:rPr>
        <w:t>12 hours support per year</w:t>
      </w:r>
    </w:p>
    <w:p w14:paraId="04E2B818" w14:textId="0490E867" w:rsidR="00E63E03" w:rsidRDefault="004564C4" w:rsidP="00C86BC7">
      <w:pPr>
        <w:pStyle w:val="ListParagraph"/>
        <w:numPr>
          <w:ilvl w:val="0"/>
          <w:numId w:val="21"/>
        </w:numPr>
        <w:jc w:val="both"/>
        <w:rPr>
          <w:rFonts w:ascii="Abadi" w:hAnsi="Abadi" w:cs="Segoe UI"/>
          <w:color w:val="7F7F7F" w:themeColor="text1" w:themeTint="80"/>
          <w:sz w:val="20"/>
          <w:szCs w:val="20"/>
        </w:rPr>
      </w:pPr>
      <w:r>
        <w:rPr>
          <w:rFonts w:ascii="Abadi" w:hAnsi="Abadi" w:cs="Segoe UI"/>
          <w:color w:val="7F7F7F" w:themeColor="text1" w:themeTint="80"/>
          <w:sz w:val="20"/>
          <w:szCs w:val="20"/>
        </w:rPr>
        <w:t xml:space="preserve">Helpdesk Subscription </w:t>
      </w:r>
      <w:r w:rsidR="00B66404" w:rsidRPr="001B2C48">
        <w:rPr>
          <w:rFonts w:ascii="Abadi" w:hAnsi="Abadi" w:cs="Segoe UI"/>
          <w:color w:val="7F7F7F" w:themeColor="text1" w:themeTint="80"/>
          <w:sz w:val="20"/>
          <w:szCs w:val="20"/>
        </w:rPr>
        <w:t xml:space="preserve">Pro: £245 + VAT per month </w:t>
      </w:r>
      <w:r w:rsidR="00D8255E" w:rsidRPr="001B2C48">
        <w:rPr>
          <w:rFonts w:ascii="Abadi" w:hAnsi="Abadi" w:cs="Segoe UI"/>
          <w:color w:val="7F7F7F" w:themeColor="text1" w:themeTint="80"/>
          <w:sz w:val="20"/>
          <w:szCs w:val="20"/>
        </w:rPr>
        <w:t>– up to 24 hours support per year</w:t>
      </w:r>
    </w:p>
    <w:p w14:paraId="2E670D87" w14:textId="77777777" w:rsidR="006F7E82" w:rsidRDefault="006F7E82" w:rsidP="006F7E82">
      <w:pPr>
        <w:jc w:val="both"/>
        <w:rPr>
          <w:rFonts w:ascii="Abadi" w:hAnsi="Abadi" w:cs="Segoe UI"/>
          <w:color w:val="7F7F7F" w:themeColor="text1" w:themeTint="80"/>
          <w:sz w:val="20"/>
          <w:szCs w:val="20"/>
        </w:rPr>
      </w:pPr>
    </w:p>
    <w:p w14:paraId="5CEAFDFD" w14:textId="77777777" w:rsidR="006F7E82" w:rsidRDefault="006F7E82" w:rsidP="006F7E82">
      <w:pPr>
        <w:jc w:val="both"/>
        <w:rPr>
          <w:rFonts w:ascii="Abadi" w:hAnsi="Abadi" w:cs="Segoe UI"/>
          <w:color w:val="7F7F7F" w:themeColor="text1" w:themeTint="80"/>
          <w:sz w:val="20"/>
          <w:szCs w:val="20"/>
        </w:rPr>
      </w:pPr>
    </w:p>
    <w:p w14:paraId="3CC7318A" w14:textId="77777777" w:rsidR="006F7E82" w:rsidRPr="006F7E82" w:rsidRDefault="006F7E82" w:rsidP="006F7E82">
      <w:pPr>
        <w:jc w:val="both"/>
        <w:rPr>
          <w:rFonts w:ascii="Abadi" w:hAnsi="Abadi" w:cs="Segoe UI"/>
          <w:color w:val="7F7F7F" w:themeColor="text1" w:themeTint="80"/>
          <w:sz w:val="20"/>
          <w:szCs w:val="20"/>
        </w:rPr>
      </w:pPr>
    </w:p>
    <w:p w14:paraId="41E76E38" w14:textId="3B325F49" w:rsidR="00B8461F" w:rsidRPr="001B2C48" w:rsidRDefault="00822EAD" w:rsidP="00C86BC7">
      <w:pPr>
        <w:pStyle w:val="ListParagraph"/>
        <w:numPr>
          <w:ilvl w:val="0"/>
          <w:numId w:val="21"/>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Compliance Fast-</w:t>
      </w:r>
      <w:r w:rsidR="00DE36DC" w:rsidRPr="001B2C48">
        <w:rPr>
          <w:rFonts w:ascii="Abadi" w:hAnsi="Abadi" w:cs="Segoe UI"/>
          <w:color w:val="7F7F7F" w:themeColor="text1" w:themeTint="80"/>
          <w:sz w:val="20"/>
          <w:szCs w:val="20"/>
        </w:rPr>
        <w:t>T</w:t>
      </w:r>
      <w:r w:rsidRPr="001B2C48">
        <w:rPr>
          <w:rFonts w:ascii="Abadi" w:hAnsi="Abadi" w:cs="Segoe UI"/>
          <w:color w:val="7F7F7F" w:themeColor="text1" w:themeTint="80"/>
          <w:sz w:val="20"/>
          <w:szCs w:val="20"/>
        </w:rPr>
        <w:t xml:space="preserve">rack </w:t>
      </w:r>
      <w:r w:rsidR="00CE16C9" w:rsidRPr="001B2C48">
        <w:rPr>
          <w:rFonts w:ascii="Abadi" w:hAnsi="Abadi" w:cs="Segoe UI"/>
          <w:color w:val="7F7F7F" w:themeColor="text1" w:themeTint="80"/>
          <w:sz w:val="20"/>
          <w:szCs w:val="20"/>
        </w:rPr>
        <w:t xml:space="preserve">project </w:t>
      </w:r>
      <w:r w:rsidR="00E63E03" w:rsidRPr="001B2C48">
        <w:rPr>
          <w:rFonts w:ascii="Abadi" w:hAnsi="Abadi" w:cs="Segoe UI"/>
          <w:color w:val="7F7F7F" w:themeColor="text1" w:themeTint="80"/>
          <w:sz w:val="20"/>
          <w:szCs w:val="20"/>
        </w:rPr>
        <w:t>(one -off</w:t>
      </w:r>
      <w:r w:rsidR="00DE36DC" w:rsidRPr="001B2C48">
        <w:rPr>
          <w:rFonts w:ascii="Abadi" w:hAnsi="Abadi" w:cs="Segoe UI"/>
          <w:color w:val="7F7F7F" w:themeColor="text1" w:themeTint="80"/>
          <w:sz w:val="20"/>
          <w:szCs w:val="20"/>
        </w:rPr>
        <w:t xml:space="preserve">): </w:t>
      </w:r>
      <w:r w:rsidR="00B8461F" w:rsidRPr="001B2C48">
        <w:rPr>
          <w:rFonts w:ascii="Abadi" w:hAnsi="Abadi" w:cs="Segoe UI"/>
          <w:color w:val="7F7F7F" w:themeColor="text1" w:themeTint="80"/>
          <w:sz w:val="20"/>
          <w:szCs w:val="20"/>
        </w:rPr>
        <w:tab/>
      </w:r>
    </w:p>
    <w:p w14:paraId="35F03F1D" w14:textId="18FAC10F" w:rsidR="00822EAD" w:rsidRPr="001B2C48" w:rsidRDefault="00B8461F" w:rsidP="00B8461F">
      <w:pPr>
        <w:pStyle w:val="ListParagraph"/>
        <w:numPr>
          <w:ilvl w:val="1"/>
          <w:numId w:val="21"/>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Up to</w:t>
      </w:r>
      <w:r w:rsidR="00DE36DC" w:rsidRPr="001B2C48">
        <w:rPr>
          <w:rFonts w:ascii="Abadi" w:hAnsi="Abadi" w:cs="Segoe UI"/>
          <w:color w:val="7F7F7F" w:themeColor="text1" w:themeTint="80"/>
          <w:sz w:val="20"/>
          <w:szCs w:val="20"/>
        </w:rPr>
        <w:t xml:space="preserve"> 5 employees </w:t>
      </w:r>
      <w:r w:rsidR="00A07E26" w:rsidRPr="001B2C48">
        <w:rPr>
          <w:rFonts w:ascii="Abadi" w:hAnsi="Abadi" w:cs="Segoe UI"/>
          <w:color w:val="7F7F7F" w:themeColor="text1" w:themeTint="80"/>
          <w:sz w:val="20"/>
          <w:szCs w:val="20"/>
        </w:rPr>
        <w:t>£1,800 + VAT</w:t>
      </w:r>
    </w:p>
    <w:p w14:paraId="2D34473D" w14:textId="4A493009" w:rsidR="00CD0646" w:rsidRPr="001B2C48" w:rsidRDefault="00B8461F" w:rsidP="00B8461F">
      <w:pPr>
        <w:pStyle w:val="ListParagraph"/>
        <w:numPr>
          <w:ilvl w:val="1"/>
          <w:numId w:val="21"/>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Up to 10 employees £2,</w:t>
      </w:r>
      <w:r w:rsidR="00CD0646" w:rsidRPr="001B2C48">
        <w:rPr>
          <w:rFonts w:ascii="Abadi" w:hAnsi="Abadi" w:cs="Segoe UI"/>
          <w:color w:val="7F7F7F" w:themeColor="text1" w:themeTint="80"/>
          <w:sz w:val="20"/>
          <w:szCs w:val="20"/>
        </w:rPr>
        <w:t>3</w:t>
      </w:r>
      <w:r w:rsidRPr="001B2C48">
        <w:rPr>
          <w:rFonts w:ascii="Abadi" w:hAnsi="Abadi" w:cs="Segoe UI"/>
          <w:color w:val="7F7F7F" w:themeColor="text1" w:themeTint="80"/>
          <w:sz w:val="20"/>
          <w:szCs w:val="20"/>
        </w:rPr>
        <w:t>00 + VAT</w:t>
      </w:r>
    </w:p>
    <w:p w14:paraId="2E1681FD" w14:textId="7CE4278E" w:rsidR="00B8461F" w:rsidRPr="001B2C48" w:rsidRDefault="00CD0646" w:rsidP="00B8461F">
      <w:pPr>
        <w:pStyle w:val="ListParagraph"/>
        <w:numPr>
          <w:ilvl w:val="1"/>
          <w:numId w:val="21"/>
        </w:num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Up to 15 employees £2,800</w:t>
      </w:r>
      <w:r w:rsidR="00B8461F" w:rsidRPr="001B2C48">
        <w:rPr>
          <w:rFonts w:ascii="Abadi" w:hAnsi="Abadi" w:cs="Segoe UI"/>
          <w:color w:val="7F7F7F" w:themeColor="text1" w:themeTint="80"/>
          <w:sz w:val="20"/>
          <w:szCs w:val="20"/>
        </w:rPr>
        <w:t xml:space="preserve"> </w:t>
      </w:r>
      <w:r w:rsidR="00E40974">
        <w:rPr>
          <w:rFonts w:ascii="Abadi" w:hAnsi="Abadi" w:cs="Segoe UI"/>
          <w:color w:val="7F7F7F" w:themeColor="text1" w:themeTint="80"/>
          <w:sz w:val="20"/>
          <w:szCs w:val="20"/>
        </w:rPr>
        <w:t>+ VAT</w:t>
      </w:r>
    </w:p>
    <w:p w14:paraId="04092F84" w14:textId="77777777" w:rsidR="00CE16C9" w:rsidRPr="00E40974" w:rsidRDefault="00CE16C9" w:rsidP="00E40974">
      <w:pPr>
        <w:ind w:left="1080"/>
        <w:jc w:val="both"/>
        <w:rPr>
          <w:rFonts w:ascii="Abadi" w:hAnsi="Abadi" w:cs="Segoe UI"/>
          <w:color w:val="7F7F7F" w:themeColor="text1" w:themeTint="80"/>
          <w:sz w:val="20"/>
          <w:szCs w:val="20"/>
        </w:rPr>
      </w:pPr>
    </w:p>
    <w:p w14:paraId="2CA9AA61" w14:textId="4C25B490" w:rsidR="00212A84" w:rsidRPr="001B2C48" w:rsidRDefault="00EC2055" w:rsidP="00212A84">
      <w:pPr>
        <w:rPr>
          <w:rFonts w:ascii="Abadi" w:hAnsi="Abadi" w:cs="Segoe UI"/>
          <w:color w:val="7F7F7F" w:themeColor="text1" w:themeTint="80"/>
          <w:sz w:val="20"/>
          <w:szCs w:val="20"/>
          <w:u w:val="single"/>
        </w:rPr>
      </w:pPr>
      <w:r w:rsidRPr="001B2C48">
        <w:rPr>
          <w:rFonts w:ascii="Abadi" w:hAnsi="Abadi" w:cs="Segoe UI"/>
          <w:color w:val="7F7F7F" w:themeColor="text1" w:themeTint="80"/>
          <w:sz w:val="20"/>
          <w:szCs w:val="20"/>
          <w:u w:val="single"/>
        </w:rPr>
        <w:t>Next Steps</w:t>
      </w:r>
    </w:p>
    <w:p w14:paraId="2DB69D4F" w14:textId="3A2575E3" w:rsidR="004564C4" w:rsidRPr="001B2C48" w:rsidRDefault="00A82B71" w:rsidP="0076644A">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Thank you for considering our proposal. </w:t>
      </w:r>
      <w:r w:rsidR="00555620" w:rsidRPr="001B2C48">
        <w:rPr>
          <w:rFonts w:ascii="Abadi" w:hAnsi="Abadi" w:cs="Segoe UI"/>
          <w:color w:val="7F7F7F" w:themeColor="text1" w:themeTint="80"/>
          <w:sz w:val="20"/>
          <w:szCs w:val="20"/>
        </w:rPr>
        <w:t>If this sounds good to you</w:t>
      </w:r>
      <w:r w:rsidR="00212A84" w:rsidRPr="001B2C48">
        <w:rPr>
          <w:rFonts w:ascii="Abadi" w:hAnsi="Abadi" w:cs="Segoe UI"/>
          <w:color w:val="7F7F7F" w:themeColor="text1" w:themeTint="80"/>
          <w:sz w:val="20"/>
          <w:szCs w:val="20"/>
        </w:rPr>
        <w:t>,</w:t>
      </w:r>
      <w:r w:rsidR="00555620" w:rsidRPr="001B2C48">
        <w:rPr>
          <w:rFonts w:ascii="Abadi" w:hAnsi="Abadi" w:cs="Segoe UI"/>
          <w:color w:val="7F7F7F" w:themeColor="text1" w:themeTint="80"/>
          <w:sz w:val="20"/>
          <w:szCs w:val="20"/>
        </w:rPr>
        <w:t xml:space="preserve"> please let me know and</w:t>
      </w:r>
      <w:r w:rsidR="00212A84" w:rsidRPr="001B2C48">
        <w:rPr>
          <w:rFonts w:ascii="Abadi" w:hAnsi="Abadi" w:cs="Segoe UI"/>
          <w:color w:val="7F7F7F" w:themeColor="text1" w:themeTint="80"/>
          <w:sz w:val="20"/>
          <w:szCs w:val="20"/>
        </w:rPr>
        <w:t xml:space="preserve"> we</w:t>
      </w:r>
      <w:r w:rsidR="00555620" w:rsidRPr="001B2C48">
        <w:rPr>
          <w:rFonts w:ascii="Abadi" w:hAnsi="Abadi" w:cs="Segoe UI"/>
          <w:color w:val="7F7F7F" w:themeColor="text1" w:themeTint="80"/>
          <w:sz w:val="20"/>
          <w:szCs w:val="20"/>
        </w:rPr>
        <w:t xml:space="preserve">’ll confirm </w:t>
      </w:r>
      <w:r w:rsidR="00212A84" w:rsidRPr="001B2C48">
        <w:rPr>
          <w:rFonts w:ascii="Abadi" w:hAnsi="Abadi" w:cs="Segoe UI"/>
          <w:color w:val="7F7F7F" w:themeColor="text1" w:themeTint="80"/>
          <w:sz w:val="20"/>
          <w:szCs w:val="20"/>
        </w:rPr>
        <w:t>a convenient start date</w:t>
      </w:r>
      <w:r w:rsidR="00C361F3" w:rsidRPr="001B2C48">
        <w:rPr>
          <w:rFonts w:ascii="Abadi" w:hAnsi="Abadi" w:cs="Segoe UI"/>
          <w:color w:val="7F7F7F" w:themeColor="text1" w:themeTint="80"/>
          <w:sz w:val="20"/>
          <w:szCs w:val="20"/>
        </w:rPr>
        <w:t>,</w:t>
      </w:r>
      <w:r w:rsidR="00212A84" w:rsidRPr="001B2C48">
        <w:rPr>
          <w:rFonts w:ascii="Abadi" w:hAnsi="Abadi" w:cs="Segoe UI"/>
          <w:color w:val="7F7F7F" w:themeColor="text1" w:themeTint="80"/>
          <w:sz w:val="20"/>
          <w:szCs w:val="20"/>
        </w:rPr>
        <w:t xml:space="preserve"> and get the ball rolling.  </w:t>
      </w:r>
    </w:p>
    <w:p w14:paraId="1E3E2710" w14:textId="4286C93C" w:rsidR="00F9180A" w:rsidRPr="001B2C48" w:rsidRDefault="00F9180A" w:rsidP="0076644A">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I look forward to hearing your thoughts.</w:t>
      </w:r>
    </w:p>
    <w:p w14:paraId="53422A92" w14:textId="77777777" w:rsidR="00CB6FDB" w:rsidRPr="001B2C48" w:rsidRDefault="00CB6FDB" w:rsidP="0076644A">
      <w:pPr>
        <w:jc w:val="both"/>
        <w:rPr>
          <w:rFonts w:ascii="Abadi" w:hAnsi="Abadi" w:cs="Segoe UI"/>
          <w:color w:val="7F7F7F" w:themeColor="text1" w:themeTint="80"/>
          <w:sz w:val="20"/>
          <w:szCs w:val="20"/>
        </w:rPr>
      </w:pPr>
    </w:p>
    <w:p w14:paraId="6462AECA" w14:textId="77777777" w:rsidR="008834A9" w:rsidRPr="001B2C48" w:rsidRDefault="008834A9" w:rsidP="008834A9">
      <w:pPr>
        <w:jc w:val="both"/>
        <w:rPr>
          <w:rFonts w:ascii="Abadi" w:hAnsi="Abadi" w:cs="Segoe UI"/>
          <w:color w:val="7F7F7F" w:themeColor="text1" w:themeTint="80"/>
          <w:sz w:val="20"/>
          <w:szCs w:val="20"/>
        </w:rPr>
      </w:pPr>
      <w:r w:rsidRPr="001B2C48">
        <w:rPr>
          <w:rFonts w:ascii="Abadi" w:hAnsi="Abadi" w:cs="Segoe UI"/>
          <w:color w:val="7F7F7F" w:themeColor="text1" w:themeTint="80"/>
          <w:sz w:val="20"/>
          <w:szCs w:val="20"/>
        </w:rPr>
        <w:t xml:space="preserve">Yours sincerely, </w:t>
      </w:r>
    </w:p>
    <w:p w14:paraId="38D86DA6" w14:textId="77777777" w:rsidR="008834A9" w:rsidRPr="001B2C48" w:rsidRDefault="008834A9" w:rsidP="008834A9">
      <w:pPr>
        <w:jc w:val="both"/>
        <w:rPr>
          <w:rFonts w:ascii="Abadi" w:hAnsi="Abadi" w:cs="Segoe UI"/>
          <w:color w:val="7F7F7F" w:themeColor="text1" w:themeTint="80"/>
          <w:sz w:val="20"/>
          <w:szCs w:val="20"/>
        </w:rPr>
      </w:pPr>
      <w:r w:rsidRPr="001B2C48">
        <w:rPr>
          <w:rFonts w:ascii="Abadi" w:hAnsi="Abadi" w:cs="Segoe UI"/>
          <w:noProof/>
          <w:color w:val="7F7F7F" w:themeColor="text1" w:themeTint="80"/>
          <w:sz w:val="20"/>
          <w:szCs w:val="20"/>
        </w:rPr>
        <w:drawing>
          <wp:inline distT="0" distB="0" distL="0" distR="0" wp14:anchorId="742FEA45" wp14:editId="6D3B5D2A">
            <wp:extent cx="946800" cy="475200"/>
            <wp:effectExtent l="0" t="0" r="5715" b="1270"/>
            <wp:docPr id="19321730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7308" name="Picture 1" descr="A 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6800" cy="475200"/>
                    </a:xfrm>
                    <a:prstGeom prst="rect">
                      <a:avLst/>
                    </a:prstGeom>
                  </pic:spPr>
                </pic:pic>
              </a:graphicData>
            </a:graphic>
          </wp:inline>
        </w:drawing>
      </w:r>
    </w:p>
    <w:p w14:paraId="61F35338" w14:textId="77777777" w:rsidR="008834A9" w:rsidRPr="008834A9" w:rsidRDefault="008834A9" w:rsidP="008834A9">
      <w:pPr>
        <w:jc w:val="both"/>
        <w:rPr>
          <w:rFonts w:ascii="Abadi" w:hAnsi="Abadi" w:cs="Segoe UI"/>
          <w:color w:val="7F7F7F" w:themeColor="text1" w:themeTint="80"/>
          <w:sz w:val="20"/>
          <w:szCs w:val="20"/>
          <w:lang w:val="it-IT"/>
        </w:rPr>
      </w:pPr>
      <w:r w:rsidRPr="008834A9">
        <w:rPr>
          <w:rFonts w:ascii="Abadi" w:hAnsi="Abadi" w:cs="Segoe UI"/>
          <w:color w:val="7F7F7F" w:themeColor="text1" w:themeTint="80"/>
          <w:sz w:val="20"/>
          <w:szCs w:val="20"/>
          <w:lang w:val="it-IT"/>
        </w:rPr>
        <w:t>Nicola Orr, Director</w:t>
      </w:r>
    </w:p>
    <w:p w14:paraId="4ECC63FC" w14:textId="77777777" w:rsidR="008834A9" w:rsidRPr="008834A9" w:rsidRDefault="008834A9" w:rsidP="008834A9">
      <w:pPr>
        <w:jc w:val="both"/>
        <w:rPr>
          <w:rFonts w:ascii="Abadi" w:hAnsi="Abadi" w:cs="Segoe UI"/>
          <w:color w:val="7F7F7F" w:themeColor="text1" w:themeTint="80"/>
          <w:sz w:val="20"/>
          <w:szCs w:val="20"/>
          <w:lang w:val="it-IT"/>
        </w:rPr>
      </w:pPr>
      <w:r w:rsidRPr="008834A9">
        <w:rPr>
          <w:rFonts w:ascii="Abadi" w:hAnsi="Abadi" w:cs="Segoe UI"/>
          <w:color w:val="7F7F7F" w:themeColor="text1" w:themeTint="80"/>
          <w:sz w:val="20"/>
          <w:szCs w:val="20"/>
          <w:lang w:val="it-IT"/>
        </w:rPr>
        <w:t>01462 511 100</w:t>
      </w:r>
    </w:p>
    <w:p w14:paraId="12248FD2" w14:textId="77777777" w:rsidR="008834A9" w:rsidRPr="008834A9" w:rsidRDefault="008834A9" w:rsidP="008834A9">
      <w:pPr>
        <w:jc w:val="both"/>
        <w:rPr>
          <w:rFonts w:ascii="Abadi" w:hAnsi="Abadi" w:cs="Segoe UI"/>
          <w:color w:val="7F7F7F" w:themeColor="text1" w:themeTint="80"/>
          <w:sz w:val="20"/>
          <w:szCs w:val="20"/>
          <w:lang w:val="it-IT"/>
        </w:rPr>
      </w:pPr>
      <w:hyperlink r:id="rId11" w:history="1">
        <w:r w:rsidRPr="008834A9">
          <w:rPr>
            <w:rStyle w:val="Hyperlink"/>
            <w:rFonts w:ascii="Abadi" w:hAnsi="Abadi" w:cs="Segoe UI"/>
            <w:color w:val="66B0FB" w:themeColor="hyperlink" w:themeTint="80"/>
            <w:sz w:val="20"/>
            <w:szCs w:val="20"/>
            <w:lang w:val="it-IT"/>
          </w:rPr>
          <w:t>www.hrcircleuk.com</w:t>
        </w:r>
      </w:hyperlink>
    </w:p>
    <w:p w14:paraId="1FAE1387" w14:textId="77777777" w:rsidR="008834A9" w:rsidRDefault="008834A9" w:rsidP="008834A9">
      <w:pPr>
        <w:jc w:val="both"/>
        <w:rPr>
          <w:rFonts w:ascii="Abadi" w:hAnsi="Abadi" w:cs="Segoe UI"/>
          <w:color w:val="7F7F7F" w:themeColor="text1" w:themeTint="80"/>
          <w:sz w:val="20"/>
          <w:szCs w:val="20"/>
        </w:rPr>
      </w:pPr>
      <w:hyperlink r:id="rId12" w:history="1">
        <w:r w:rsidRPr="002E6306">
          <w:rPr>
            <w:rStyle w:val="Hyperlink"/>
            <w:rFonts w:ascii="Abadi" w:hAnsi="Abadi" w:cs="Segoe UI"/>
            <w:color w:val="66B0FB" w:themeColor="hyperlink" w:themeTint="80"/>
            <w:sz w:val="20"/>
            <w:szCs w:val="20"/>
          </w:rPr>
          <w:t>www.hrhelpdesk.co.uk</w:t>
        </w:r>
      </w:hyperlink>
    </w:p>
    <w:p w14:paraId="49D40B00" w14:textId="32077D67" w:rsidR="00DA6140" w:rsidRPr="001B2C48" w:rsidRDefault="00DA6140" w:rsidP="008834A9">
      <w:pPr>
        <w:jc w:val="both"/>
        <w:rPr>
          <w:rFonts w:ascii="Abadi" w:hAnsi="Abadi" w:cs="Segoe UI"/>
          <w:color w:val="7F7F7F" w:themeColor="text1" w:themeTint="80"/>
          <w:sz w:val="20"/>
          <w:szCs w:val="20"/>
        </w:rPr>
      </w:pPr>
    </w:p>
    <w:sectPr w:rsidR="00DA6140" w:rsidRPr="001B2C4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A65B" w14:textId="77777777" w:rsidR="00067992" w:rsidRDefault="00067992" w:rsidP="003E32BE">
      <w:pPr>
        <w:spacing w:after="0" w:line="240" w:lineRule="auto"/>
      </w:pPr>
      <w:r>
        <w:separator/>
      </w:r>
    </w:p>
  </w:endnote>
  <w:endnote w:type="continuationSeparator" w:id="0">
    <w:p w14:paraId="76186DE7" w14:textId="77777777" w:rsidR="00067992" w:rsidRDefault="00067992" w:rsidP="003E32BE">
      <w:pPr>
        <w:spacing w:after="0" w:line="240" w:lineRule="auto"/>
      </w:pPr>
      <w:r>
        <w:continuationSeparator/>
      </w:r>
    </w:p>
  </w:endnote>
  <w:endnote w:type="continuationNotice" w:id="1">
    <w:p w14:paraId="1EE34FC1" w14:textId="77777777" w:rsidR="00067992" w:rsidRDefault="00067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Courier New"/>
    <w:charset w:val="00"/>
    <w:family w:val="auto"/>
    <w:pitch w:val="variable"/>
    <w:sig w:usb0="03000000" w:usb1="00000000" w:usb2="00000000" w:usb3="00000000" w:csb0="0000000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E7C3" w14:textId="25BCFD34" w:rsidR="003E32BE" w:rsidRPr="00FF6707" w:rsidRDefault="000526BA">
    <w:pPr>
      <w:pStyle w:val="Footer"/>
      <w:rPr>
        <w:sz w:val="16"/>
        <w:szCs w:val="16"/>
      </w:rPr>
    </w:pPr>
    <w:r w:rsidRPr="00FF6707">
      <w:rPr>
        <w:sz w:val="16"/>
        <w:szCs w:val="16"/>
      </w:rPr>
      <w:ptab w:relativeTo="margin" w:alignment="center" w:leader="none"/>
    </w:r>
    <w:r w:rsidRPr="00FF6707">
      <w:rPr>
        <w:sz w:val="16"/>
        <w:szCs w:val="16"/>
      </w:rPr>
      <w:ptab w:relativeTo="margin" w:alignment="right" w:leader="none"/>
    </w:r>
    <w:r w:rsidRPr="00FF6707">
      <w:rPr>
        <w:sz w:val="16"/>
        <w:szCs w:val="16"/>
      </w:rPr>
      <w:t>CLIENT PROPOSAL</w:t>
    </w:r>
    <w:r w:rsidR="000E4293">
      <w:rPr>
        <w:sz w:val="16"/>
        <w:szCs w:val="16"/>
      </w:rPr>
      <w:t xml:space="preserve"> HR HELPDESK</w:t>
    </w:r>
    <w:r w:rsidRPr="00FF6707">
      <w:rPr>
        <w:sz w:val="16"/>
        <w:szCs w:val="16"/>
      </w:rPr>
      <w:t xml:space="preserve"> </w:t>
    </w:r>
    <w:r w:rsidR="00FF6707" w:rsidRPr="00FF6707">
      <w:rPr>
        <w:sz w:val="16"/>
        <w:szCs w:val="16"/>
      </w:rPr>
      <w:t xml:space="preserve">Page </w:t>
    </w:r>
    <w:r w:rsidR="00FF6707" w:rsidRPr="00FF6707">
      <w:rPr>
        <w:sz w:val="16"/>
        <w:szCs w:val="16"/>
      </w:rPr>
      <w:fldChar w:fldCharType="begin"/>
    </w:r>
    <w:r w:rsidR="00FF6707" w:rsidRPr="00FF6707">
      <w:rPr>
        <w:sz w:val="16"/>
        <w:szCs w:val="16"/>
      </w:rPr>
      <w:instrText xml:space="preserve"> PAGE   \* MERGEFORMAT </w:instrText>
    </w:r>
    <w:r w:rsidR="00FF6707" w:rsidRPr="00FF6707">
      <w:rPr>
        <w:sz w:val="16"/>
        <w:szCs w:val="16"/>
      </w:rPr>
      <w:fldChar w:fldCharType="separate"/>
    </w:r>
    <w:r w:rsidR="00FF6707" w:rsidRPr="00FF6707">
      <w:rPr>
        <w:noProof/>
        <w:sz w:val="16"/>
        <w:szCs w:val="16"/>
      </w:rPr>
      <w:t>1</w:t>
    </w:r>
    <w:r w:rsidR="00FF6707" w:rsidRPr="00FF6707">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5813E" w14:textId="77777777" w:rsidR="00067992" w:rsidRDefault="00067992" w:rsidP="003E32BE">
      <w:pPr>
        <w:spacing w:after="0" w:line="240" w:lineRule="auto"/>
      </w:pPr>
      <w:r>
        <w:separator/>
      </w:r>
    </w:p>
  </w:footnote>
  <w:footnote w:type="continuationSeparator" w:id="0">
    <w:p w14:paraId="7C3D3F90" w14:textId="77777777" w:rsidR="00067992" w:rsidRDefault="00067992" w:rsidP="003E32BE">
      <w:pPr>
        <w:spacing w:after="0" w:line="240" w:lineRule="auto"/>
      </w:pPr>
      <w:r>
        <w:continuationSeparator/>
      </w:r>
    </w:p>
  </w:footnote>
  <w:footnote w:type="continuationNotice" w:id="1">
    <w:p w14:paraId="5A567653" w14:textId="77777777" w:rsidR="00067992" w:rsidRDefault="000679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A612" w14:textId="2B301885" w:rsidR="003E32BE" w:rsidRDefault="000526BA">
    <w:pPr>
      <w:pStyle w:val="Header"/>
    </w:pPr>
    <w:r>
      <w:rPr>
        <w:noProof/>
      </w:rPr>
      <w:drawing>
        <wp:anchor distT="0" distB="0" distL="114300" distR="114300" simplePos="0" relativeHeight="251658240" behindDoc="1" locked="0" layoutInCell="1" allowOverlap="1" wp14:anchorId="67216F79" wp14:editId="073CF1A6">
          <wp:simplePos x="0" y="0"/>
          <wp:positionH relativeFrom="column">
            <wp:posOffset>4747260</wp:posOffset>
          </wp:positionH>
          <wp:positionV relativeFrom="paragraph">
            <wp:posOffset>-273685</wp:posOffset>
          </wp:positionV>
          <wp:extent cx="1587500" cy="1195070"/>
          <wp:effectExtent l="0" t="0" r="0" b="5080"/>
          <wp:wrapTight wrapText="bothSides">
            <wp:wrapPolygon edited="0">
              <wp:start x="11664" y="0"/>
              <wp:lineTo x="2333" y="2410"/>
              <wp:lineTo x="778" y="3099"/>
              <wp:lineTo x="778" y="12051"/>
              <wp:lineTo x="7776" y="16871"/>
              <wp:lineTo x="6739" y="17904"/>
              <wp:lineTo x="6998" y="18593"/>
              <wp:lineTo x="11923" y="21348"/>
              <wp:lineTo x="13219" y="21348"/>
              <wp:lineTo x="14515" y="21003"/>
              <wp:lineTo x="18403" y="17904"/>
              <wp:lineTo x="18922" y="11362"/>
              <wp:lineTo x="20736" y="11362"/>
              <wp:lineTo x="20477" y="9985"/>
              <wp:lineTo x="18144" y="5853"/>
              <wp:lineTo x="18662" y="3787"/>
              <wp:lineTo x="17626" y="2755"/>
              <wp:lineTo x="12701" y="0"/>
              <wp:lineTo x="11664" y="0"/>
            </wp:wrapPolygon>
          </wp:wrapTight>
          <wp:docPr id="3" name="Picture 3" descr="H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6A6A9F" w14:textId="77777777" w:rsidR="003E32BE" w:rsidRDefault="003E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C6"/>
    <w:multiLevelType w:val="multilevel"/>
    <w:tmpl w:val="FE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A6B"/>
    <w:multiLevelType w:val="multilevel"/>
    <w:tmpl w:val="A0F4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C3C"/>
    <w:multiLevelType w:val="hybridMultilevel"/>
    <w:tmpl w:val="D2CC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42C30"/>
    <w:multiLevelType w:val="hybridMultilevel"/>
    <w:tmpl w:val="C162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44C13"/>
    <w:multiLevelType w:val="hybridMultilevel"/>
    <w:tmpl w:val="CC5EEB9A"/>
    <w:lvl w:ilvl="0" w:tplc="8CA2ACAC">
      <w:start w:val="2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B5AC6"/>
    <w:multiLevelType w:val="multilevel"/>
    <w:tmpl w:val="5D58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5D5"/>
    <w:multiLevelType w:val="hybridMultilevel"/>
    <w:tmpl w:val="8386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7D1E"/>
    <w:multiLevelType w:val="hybridMultilevel"/>
    <w:tmpl w:val="7A14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32047"/>
    <w:multiLevelType w:val="hybridMultilevel"/>
    <w:tmpl w:val="C9705C28"/>
    <w:lvl w:ilvl="0" w:tplc="40E895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3582A"/>
    <w:multiLevelType w:val="hybridMultilevel"/>
    <w:tmpl w:val="062C4724"/>
    <w:lvl w:ilvl="0" w:tplc="9A3A46E0">
      <w:start w:val="1"/>
      <w:numFmt w:val="bullet"/>
      <w:lvlText w:val="•"/>
      <w:lvlJc w:val="left"/>
      <w:pPr>
        <w:tabs>
          <w:tab w:val="num" w:pos="720"/>
        </w:tabs>
        <w:ind w:left="720" w:hanging="360"/>
      </w:pPr>
      <w:rPr>
        <w:rFonts w:ascii="Arial" w:hAnsi="Arial" w:hint="default"/>
      </w:rPr>
    </w:lvl>
    <w:lvl w:ilvl="1" w:tplc="547A27F4">
      <w:start w:val="1"/>
      <w:numFmt w:val="bullet"/>
      <w:lvlText w:val="•"/>
      <w:lvlJc w:val="left"/>
      <w:pPr>
        <w:tabs>
          <w:tab w:val="num" w:pos="1440"/>
        </w:tabs>
        <w:ind w:left="1440" w:hanging="360"/>
      </w:pPr>
      <w:rPr>
        <w:rFonts w:ascii="Arial" w:hAnsi="Arial" w:hint="default"/>
      </w:rPr>
    </w:lvl>
    <w:lvl w:ilvl="2" w:tplc="23281756">
      <w:numFmt w:val="bullet"/>
      <w:lvlText w:val="•"/>
      <w:lvlJc w:val="left"/>
      <w:pPr>
        <w:tabs>
          <w:tab w:val="num" w:pos="2160"/>
        </w:tabs>
        <w:ind w:left="2160" w:hanging="360"/>
      </w:pPr>
      <w:rPr>
        <w:rFonts w:ascii="Arial" w:hAnsi="Arial" w:hint="default"/>
      </w:rPr>
    </w:lvl>
    <w:lvl w:ilvl="3" w:tplc="C786E452">
      <w:numFmt w:val="bullet"/>
      <w:lvlText w:val="•"/>
      <w:lvlJc w:val="left"/>
      <w:pPr>
        <w:tabs>
          <w:tab w:val="num" w:pos="2880"/>
        </w:tabs>
        <w:ind w:left="2880" w:hanging="360"/>
      </w:pPr>
      <w:rPr>
        <w:rFonts w:ascii="Arial" w:hAnsi="Arial" w:hint="default"/>
      </w:rPr>
    </w:lvl>
    <w:lvl w:ilvl="4" w:tplc="B7886DD4" w:tentative="1">
      <w:start w:val="1"/>
      <w:numFmt w:val="bullet"/>
      <w:lvlText w:val="•"/>
      <w:lvlJc w:val="left"/>
      <w:pPr>
        <w:tabs>
          <w:tab w:val="num" w:pos="3600"/>
        </w:tabs>
        <w:ind w:left="3600" w:hanging="360"/>
      </w:pPr>
      <w:rPr>
        <w:rFonts w:ascii="Arial" w:hAnsi="Arial" w:hint="default"/>
      </w:rPr>
    </w:lvl>
    <w:lvl w:ilvl="5" w:tplc="E7AC6054" w:tentative="1">
      <w:start w:val="1"/>
      <w:numFmt w:val="bullet"/>
      <w:lvlText w:val="•"/>
      <w:lvlJc w:val="left"/>
      <w:pPr>
        <w:tabs>
          <w:tab w:val="num" w:pos="4320"/>
        </w:tabs>
        <w:ind w:left="4320" w:hanging="360"/>
      </w:pPr>
      <w:rPr>
        <w:rFonts w:ascii="Arial" w:hAnsi="Arial" w:hint="default"/>
      </w:rPr>
    </w:lvl>
    <w:lvl w:ilvl="6" w:tplc="F976C396" w:tentative="1">
      <w:start w:val="1"/>
      <w:numFmt w:val="bullet"/>
      <w:lvlText w:val="•"/>
      <w:lvlJc w:val="left"/>
      <w:pPr>
        <w:tabs>
          <w:tab w:val="num" w:pos="5040"/>
        </w:tabs>
        <w:ind w:left="5040" w:hanging="360"/>
      </w:pPr>
      <w:rPr>
        <w:rFonts w:ascii="Arial" w:hAnsi="Arial" w:hint="default"/>
      </w:rPr>
    </w:lvl>
    <w:lvl w:ilvl="7" w:tplc="021A225C" w:tentative="1">
      <w:start w:val="1"/>
      <w:numFmt w:val="bullet"/>
      <w:lvlText w:val="•"/>
      <w:lvlJc w:val="left"/>
      <w:pPr>
        <w:tabs>
          <w:tab w:val="num" w:pos="5760"/>
        </w:tabs>
        <w:ind w:left="5760" w:hanging="360"/>
      </w:pPr>
      <w:rPr>
        <w:rFonts w:ascii="Arial" w:hAnsi="Arial" w:hint="default"/>
      </w:rPr>
    </w:lvl>
    <w:lvl w:ilvl="8" w:tplc="83E45B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1F4B36"/>
    <w:multiLevelType w:val="hybridMultilevel"/>
    <w:tmpl w:val="5B8C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610D3"/>
    <w:multiLevelType w:val="hybridMultilevel"/>
    <w:tmpl w:val="3E6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752B"/>
    <w:multiLevelType w:val="hybridMultilevel"/>
    <w:tmpl w:val="7D328480"/>
    <w:lvl w:ilvl="0" w:tplc="A170C288">
      <w:start w:val="1"/>
      <w:numFmt w:val="bullet"/>
      <w:lvlText w:val="•"/>
      <w:lvlJc w:val="left"/>
      <w:pPr>
        <w:tabs>
          <w:tab w:val="num" w:pos="720"/>
        </w:tabs>
        <w:ind w:left="720" w:hanging="360"/>
      </w:pPr>
      <w:rPr>
        <w:rFonts w:ascii="Arial" w:hAnsi="Arial" w:hint="default"/>
      </w:rPr>
    </w:lvl>
    <w:lvl w:ilvl="1" w:tplc="80222D52">
      <w:start w:val="1"/>
      <w:numFmt w:val="bullet"/>
      <w:lvlText w:val="•"/>
      <w:lvlJc w:val="left"/>
      <w:pPr>
        <w:tabs>
          <w:tab w:val="num" w:pos="1440"/>
        </w:tabs>
        <w:ind w:left="1440" w:hanging="360"/>
      </w:pPr>
      <w:rPr>
        <w:rFonts w:ascii="Arial" w:hAnsi="Arial" w:hint="default"/>
      </w:rPr>
    </w:lvl>
    <w:lvl w:ilvl="2" w:tplc="2660A8D8">
      <w:numFmt w:val="bullet"/>
      <w:lvlText w:val="•"/>
      <w:lvlJc w:val="left"/>
      <w:pPr>
        <w:tabs>
          <w:tab w:val="num" w:pos="2160"/>
        </w:tabs>
        <w:ind w:left="2160" w:hanging="360"/>
      </w:pPr>
      <w:rPr>
        <w:rFonts w:ascii="Arial" w:hAnsi="Arial" w:hint="default"/>
      </w:rPr>
    </w:lvl>
    <w:lvl w:ilvl="3" w:tplc="EFC4D1C4">
      <w:numFmt w:val="bullet"/>
      <w:lvlText w:val="•"/>
      <w:lvlJc w:val="left"/>
      <w:pPr>
        <w:tabs>
          <w:tab w:val="num" w:pos="2880"/>
        </w:tabs>
        <w:ind w:left="2880" w:hanging="360"/>
      </w:pPr>
      <w:rPr>
        <w:rFonts w:ascii="Arial" w:hAnsi="Arial" w:hint="default"/>
      </w:rPr>
    </w:lvl>
    <w:lvl w:ilvl="4" w:tplc="E1867BA4" w:tentative="1">
      <w:start w:val="1"/>
      <w:numFmt w:val="bullet"/>
      <w:lvlText w:val="•"/>
      <w:lvlJc w:val="left"/>
      <w:pPr>
        <w:tabs>
          <w:tab w:val="num" w:pos="3600"/>
        </w:tabs>
        <w:ind w:left="3600" w:hanging="360"/>
      </w:pPr>
      <w:rPr>
        <w:rFonts w:ascii="Arial" w:hAnsi="Arial" w:hint="default"/>
      </w:rPr>
    </w:lvl>
    <w:lvl w:ilvl="5" w:tplc="DE5E4D86" w:tentative="1">
      <w:start w:val="1"/>
      <w:numFmt w:val="bullet"/>
      <w:lvlText w:val="•"/>
      <w:lvlJc w:val="left"/>
      <w:pPr>
        <w:tabs>
          <w:tab w:val="num" w:pos="4320"/>
        </w:tabs>
        <w:ind w:left="4320" w:hanging="360"/>
      </w:pPr>
      <w:rPr>
        <w:rFonts w:ascii="Arial" w:hAnsi="Arial" w:hint="default"/>
      </w:rPr>
    </w:lvl>
    <w:lvl w:ilvl="6" w:tplc="6A7C9ECE" w:tentative="1">
      <w:start w:val="1"/>
      <w:numFmt w:val="bullet"/>
      <w:lvlText w:val="•"/>
      <w:lvlJc w:val="left"/>
      <w:pPr>
        <w:tabs>
          <w:tab w:val="num" w:pos="5040"/>
        </w:tabs>
        <w:ind w:left="5040" w:hanging="360"/>
      </w:pPr>
      <w:rPr>
        <w:rFonts w:ascii="Arial" w:hAnsi="Arial" w:hint="default"/>
      </w:rPr>
    </w:lvl>
    <w:lvl w:ilvl="7" w:tplc="D69EF3C4" w:tentative="1">
      <w:start w:val="1"/>
      <w:numFmt w:val="bullet"/>
      <w:lvlText w:val="•"/>
      <w:lvlJc w:val="left"/>
      <w:pPr>
        <w:tabs>
          <w:tab w:val="num" w:pos="5760"/>
        </w:tabs>
        <w:ind w:left="5760" w:hanging="360"/>
      </w:pPr>
      <w:rPr>
        <w:rFonts w:ascii="Arial" w:hAnsi="Arial" w:hint="default"/>
      </w:rPr>
    </w:lvl>
    <w:lvl w:ilvl="8" w:tplc="25BC01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C57F0D"/>
    <w:multiLevelType w:val="multilevel"/>
    <w:tmpl w:val="E2B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23B00"/>
    <w:multiLevelType w:val="hybridMultilevel"/>
    <w:tmpl w:val="4E08F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80278"/>
    <w:multiLevelType w:val="hybridMultilevel"/>
    <w:tmpl w:val="D20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77BFC"/>
    <w:multiLevelType w:val="hybridMultilevel"/>
    <w:tmpl w:val="7DEC5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0215E"/>
    <w:multiLevelType w:val="hybridMultilevel"/>
    <w:tmpl w:val="7384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C1A69"/>
    <w:multiLevelType w:val="hybridMultilevel"/>
    <w:tmpl w:val="A2FE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C6613"/>
    <w:multiLevelType w:val="hybridMultilevel"/>
    <w:tmpl w:val="78524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7B7674"/>
    <w:multiLevelType w:val="multilevel"/>
    <w:tmpl w:val="2386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50A6F"/>
    <w:multiLevelType w:val="hybridMultilevel"/>
    <w:tmpl w:val="FCFE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96D48"/>
    <w:multiLevelType w:val="multilevel"/>
    <w:tmpl w:val="552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1661D"/>
    <w:multiLevelType w:val="hybridMultilevel"/>
    <w:tmpl w:val="484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93A2B"/>
    <w:multiLevelType w:val="multilevel"/>
    <w:tmpl w:val="77E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815154">
    <w:abstractNumId w:val="19"/>
  </w:num>
  <w:num w:numId="2" w16cid:durableId="923418253">
    <w:abstractNumId w:val="23"/>
  </w:num>
  <w:num w:numId="3" w16cid:durableId="54203470">
    <w:abstractNumId w:val="7"/>
  </w:num>
  <w:num w:numId="4" w16cid:durableId="1775323044">
    <w:abstractNumId w:val="6"/>
  </w:num>
  <w:num w:numId="5" w16cid:durableId="67699024">
    <w:abstractNumId w:val="2"/>
  </w:num>
  <w:num w:numId="6" w16cid:durableId="1445730814">
    <w:abstractNumId w:val="17"/>
  </w:num>
  <w:num w:numId="7" w16cid:durableId="1397704319">
    <w:abstractNumId w:val="4"/>
  </w:num>
  <w:num w:numId="8" w16cid:durableId="1401447041">
    <w:abstractNumId w:val="14"/>
  </w:num>
  <w:num w:numId="9" w16cid:durableId="1648364333">
    <w:abstractNumId w:val="21"/>
  </w:num>
  <w:num w:numId="10" w16cid:durableId="1845044800">
    <w:abstractNumId w:val="8"/>
  </w:num>
  <w:num w:numId="11" w16cid:durableId="380252486">
    <w:abstractNumId w:val="9"/>
  </w:num>
  <w:num w:numId="12" w16cid:durableId="1876888940">
    <w:abstractNumId w:val="24"/>
  </w:num>
  <w:num w:numId="13" w16cid:durableId="775829794">
    <w:abstractNumId w:val="5"/>
  </w:num>
  <w:num w:numId="14" w16cid:durableId="22556200">
    <w:abstractNumId w:val="0"/>
  </w:num>
  <w:num w:numId="15" w16cid:durableId="1664971080">
    <w:abstractNumId w:val="12"/>
  </w:num>
  <w:num w:numId="16" w16cid:durableId="466630731">
    <w:abstractNumId w:val="18"/>
  </w:num>
  <w:num w:numId="17" w16cid:durableId="112991000">
    <w:abstractNumId w:val="11"/>
  </w:num>
  <w:num w:numId="18" w16cid:durableId="1805658618">
    <w:abstractNumId w:val="3"/>
  </w:num>
  <w:num w:numId="19" w16cid:durableId="975571883">
    <w:abstractNumId w:val="15"/>
  </w:num>
  <w:num w:numId="20" w16cid:durableId="908157262">
    <w:abstractNumId w:val="10"/>
  </w:num>
  <w:num w:numId="21" w16cid:durableId="883715908">
    <w:abstractNumId w:val="16"/>
  </w:num>
  <w:num w:numId="22" w16cid:durableId="875965176">
    <w:abstractNumId w:val="20"/>
  </w:num>
  <w:num w:numId="23" w16cid:durableId="2067680093">
    <w:abstractNumId w:val="13"/>
  </w:num>
  <w:num w:numId="24" w16cid:durableId="502086099">
    <w:abstractNumId w:val="22"/>
  </w:num>
  <w:num w:numId="25" w16cid:durableId="184493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10"/>
    <w:rsid w:val="000004F9"/>
    <w:rsid w:val="00000E1F"/>
    <w:rsid w:val="00002912"/>
    <w:rsid w:val="00007382"/>
    <w:rsid w:val="000114A1"/>
    <w:rsid w:val="00012C80"/>
    <w:rsid w:val="000239BD"/>
    <w:rsid w:val="00025632"/>
    <w:rsid w:val="00030A04"/>
    <w:rsid w:val="00032A19"/>
    <w:rsid w:val="000330C7"/>
    <w:rsid w:val="00034DEC"/>
    <w:rsid w:val="00035D13"/>
    <w:rsid w:val="000368E0"/>
    <w:rsid w:val="00037237"/>
    <w:rsid w:val="000375F6"/>
    <w:rsid w:val="00040B00"/>
    <w:rsid w:val="00050101"/>
    <w:rsid w:val="000526BA"/>
    <w:rsid w:val="00053374"/>
    <w:rsid w:val="000559B3"/>
    <w:rsid w:val="00055B12"/>
    <w:rsid w:val="00055C3D"/>
    <w:rsid w:val="00064ECA"/>
    <w:rsid w:val="000656B0"/>
    <w:rsid w:val="00066817"/>
    <w:rsid w:val="00067992"/>
    <w:rsid w:val="00072192"/>
    <w:rsid w:val="00072811"/>
    <w:rsid w:val="00072E83"/>
    <w:rsid w:val="00076621"/>
    <w:rsid w:val="000803BF"/>
    <w:rsid w:val="00086917"/>
    <w:rsid w:val="00094F18"/>
    <w:rsid w:val="000A0497"/>
    <w:rsid w:val="000A1138"/>
    <w:rsid w:val="000A14E2"/>
    <w:rsid w:val="000A6196"/>
    <w:rsid w:val="000B1091"/>
    <w:rsid w:val="000B1545"/>
    <w:rsid w:val="000B2383"/>
    <w:rsid w:val="000B7719"/>
    <w:rsid w:val="000D1DF3"/>
    <w:rsid w:val="000D22CC"/>
    <w:rsid w:val="000D3590"/>
    <w:rsid w:val="000D7125"/>
    <w:rsid w:val="000E3312"/>
    <w:rsid w:val="000E4155"/>
    <w:rsid w:val="000E4293"/>
    <w:rsid w:val="000E79CC"/>
    <w:rsid w:val="000F016F"/>
    <w:rsid w:val="000F29F4"/>
    <w:rsid w:val="000F511E"/>
    <w:rsid w:val="000F53D1"/>
    <w:rsid w:val="000F65F6"/>
    <w:rsid w:val="000F7468"/>
    <w:rsid w:val="00101821"/>
    <w:rsid w:val="001054E6"/>
    <w:rsid w:val="00111F0A"/>
    <w:rsid w:val="001148AD"/>
    <w:rsid w:val="00115BEF"/>
    <w:rsid w:val="0011752A"/>
    <w:rsid w:val="00126A3E"/>
    <w:rsid w:val="0013111E"/>
    <w:rsid w:val="00131B5C"/>
    <w:rsid w:val="00133AD9"/>
    <w:rsid w:val="001431B6"/>
    <w:rsid w:val="00143F9C"/>
    <w:rsid w:val="00145C2F"/>
    <w:rsid w:val="001468CF"/>
    <w:rsid w:val="001527F7"/>
    <w:rsid w:val="001575D5"/>
    <w:rsid w:val="00165322"/>
    <w:rsid w:val="00175622"/>
    <w:rsid w:val="001800C5"/>
    <w:rsid w:val="001813E5"/>
    <w:rsid w:val="001825C2"/>
    <w:rsid w:val="00187444"/>
    <w:rsid w:val="0019622F"/>
    <w:rsid w:val="00196EDD"/>
    <w:rsid w:val="001A028B"/>
    <w:rsid w:val="001A21F9"/>
    <w:rsid w:val="001A35AD"/>
    <w:rsid w:val="001A58FB"/>
    <w:rsid w:val="001A61B0"/>
    <w:rsid w:val="001B2C48"/>
    <w:rsid w:val="001B56A4"/>
    <w:rsid w:val="001B71D5"/>
    <w:rsid w:val="001C4734"/>
    <w:rsid w:val="001C4D88"/>
    <w:rsid w:val="001D2474"/>
    <w:rsid w:val="001D72CB"/>
    <w:rsid w:val="001E5FE7"/>
    <w:rsid w:val="001E7A63"/>
    <w:rsid w:val="001F3429"/>
    <w:rsid w:val="00203B2E"/>
    <w:rsid w:val="00203E88"/>
    <w:rsid w:val="002116EA"/>
    <w:rsid w:val="00212A84"/>
    <w:rsid w:val="00215AAB"/>
    <w:rsid w:val="00216DF6"/>
    <w:rsid w:val="0021779E"/>
    <w:rsid w:val="00221F36"/>
    <w:rsid w:val="00222A5D"/>
    <w:rsid w:val="00222B14"/>
    <w:rsid w:val="00225C02"/>
    <w:rsid w:val="0022680B"/>
    <w:rsid w:val="002276F3"/>
    <w:rsid w:val="0023059F"/>
    <w:rsid w:val="002335CA"/>
    <w:rsid w:val="002362CF"/>
    <w:rsid w:val="0024077C"/>
    <w:rsid w:val="0024287C"/>
    <w:rsid w:val="0024438C"/>
    <w:rsid w:val="00252A20"/>
    <w:rsid w:val="0025391C"/>
    <w:rsid w:val="00255323"/>
    <w:rsid w:val="002600A6"/>
    <w:rsid w:val="00262E35"/>
    <w:rsid w:val="00266B32"/>
    <w:rsid w:val="00271083"/>
    <w:rsid w:val="00273D17"/>
    <w:rsid w:val="00275F0E"/>
    <w:rsid w:val="002765DF"/>
    <w:rsid w:val="002809E5"/>
    <w:rsid w:val="00281066"/>
    <w:rsid w:val="002838EC"/>
    <w:rsid w:val="00292BFA"/>
    <w:rsid w:val="00294F39"/>
    <w:rsid w:val="00296374"/>
    <w:rsid w:val="002A19E6"/>
    <w:rsid w:val="002A5BC9"/>
    <w:rsid w:val="002A5D06"/>
    <w:rsid w:val="002B2EB5"/>
    <w:rsid w:val="002B3263"/>
    <w:rsid w:val="002C3B34"/>
    <w:rsid w:val="002C3E7C"/>
    <w:rsid w:val="002D085B"/>
    <w:rsid w:val="002D11F0"/>
    <w:rsid w:val="002D33FD"/>
    <w:rsid w:val="002D5F32"/>
    <w:rsid w:val="002D5FB5"/>
    <w:rsid w:val="002D6B2E"/>
    <w:rsid w:val="002E3AFC"/>
    <w:rsid w:val="002E640D"/>
    <w:rsid w:val="002E7593"/>
    <w:rsid w:val="002F186C"/>
    <w:rsid w:val="002F292A"/>
    <w:rsid w:val="002F34CA"/>
    <w:rsid w:val="002F59DB"/>
    <w:rsid w:val="00307849"/>
    <w:rsid w:val="00310D1A"/>
    <w:rsid w:val="00310F15"/>
    <w:rsid w:val="00311773"/>
    <w:rsid w:val="00315F9A"/>
    <w:rsid w:val="00324A61"/>
    <w:rsid w:val="00325076"/>
    <w:rsid w:val="00326046"/>
    <w:rsid w:val="0032659D"/>
    <w:rsid w:val="00331BE7"/>
    <w:rsid w:val="00334272"/>
    <w:rsid w:val="00336C4F"/>
    <w:rsid w:val="0034010D"/>
    <w:rsid w:val="00342626"/>
    <w:rsid w:val="0034481B"/>
    <w:rsid w:val="00344B02"/>
    <w:rsid w:val="00345F5C"/>
    <w:rsid w:val="00351302"/>
    <w:rsid w:val="0035591E"/>
    <w:rsid w:val="00355B3B"/>
    <w:rsid w:val="00356903"/>
    <w:rsid w:val="00357592"/>
    <w:rsid w:val="00360DEB"/>
    <w:rsid w:val="00361E7A"/>
    <w:rsid w:val="00363E82"/>
    <w:rsid w:val="00364478"/>
    <w:rsid w:val="003661DF"/>
    <w:rsid w:val="003667C1"/>
    <w:rsid w:val="00370126"/>
    <w:rsid w:val="00374D39"/>
    <w:rsid w:val="00374E76"/>
    <w:rsid w:val="003805AD"/>
    <w:rsid w:val="00381F1A"/>
    <w:rsid w:val="00382D9F"/>
    <w:rsid w:val="00382E92"/>
    <w:rsid w:val="00386227"/>
    <w:rsid w:val="00386624"/>
    <w:rsid w:val="00387E60"/>
    <w:rsid w:val="00393510"/>
    <w:rsid w:val="003A2A4E"/>
    <w:rsid w:val="003A4440"/>
    <w:rsid w:val="003B38D1"/>
    <w:rsid w:val="003C201B"/>
    <w:rsid w:val="003C2083"/>
    <w:rsid w:val="003C2991"/>
    <w:rsid w:val="003D0BAA"/>
    <w:rsid w:val="003D7B2E"/>
    <w:rsid w:val="003E32BE"/>
    <w:rsid w:val="003E3FE7"/>
    <w:rsid w:val="003E42E7"/>
    <w:rsid w:val="003E7B9E"/>
    <w:rsid w:val="003F3A5F"/>
    <w:rsid w:val="003F432C"/>
    <w:rsid w:val="003F6823"/>
    <w:rsid w:val="003F6A6B"/>
    <w:rsid w:val="004011AD"/>
    <w:rsid w:val="0041683F"/>
    <w:rsid w:val="00417CA7"/>
    <w:rsid w:val="00422D63"/>
    <w:rsid w:val="0042371C"/>
    <w:rsid w:val="00431660"/>
    <w:rsid w:val="00442FFD"/>
    <w:rsid w:val="00453993"/>
    <w:rsid w:val="004564C4"/>
    <w:rsid w:val="004620D0"/>
    <w:rsid w:val="00462A20"/>
    <w:rsid w:val="00466377"/>
    <w:rsid w:val="00466AA7"/>
    <w:rsid w:val="00480A83"/>
    <w:rsid w:val="00480D7F"/>
    <w:rsid w:val="004875D4"/>
    <w:rsid w:val="00495B52"/>
    <w:rsid w:val="004A09FF"/>
    <w:rsid w:val="004A4565"/>
    <w:rsid w:val="004B009C"/>
    <w:rsid w:val="004B2464"/>
    <w:rsid w:val="004B2C3C"/>
    <w:rsid w:val="004B3F4D"/>
    <w:rsid w:val="004B7EBD"/>
    <w:rsid w:val="004C0C8A"/>
    <w:rsid w:val="004C1389"/>
    <w:rsid w:val="004C1415"/>
    <w:rsid w:val="004C3A6A"/>
    <w:rsid w:val="004C55B9"/>
    <w:rsid w:val="004C70EB"/>
    <w:rsid w:val="004D3F70"/>
    <w:rsid w:val="004E0B57"/>
    <w:rsid w:val="004E355C"/>
    <w:rsid w:val="004F1CDD"/>
    <w:rsid w:val="004F214C"/>
    <w:rsid w:val="004F2676"/>
    <w:rsid w:val="004F2D81"/>
    <w:rsid w:val="004F4650"/>
    <w:rsid w:val="004F664C"/>
    <w:rsid w:val="004F7F0E"/>
    <w:rsid w:val="0050158F"/>
    <w:rsid w:val="00502038"/>
    <w:rsid w:val="00502F93"/>
    <w:rsid w:val="00504DD4"/>
    <w:rsid w:val="00511907"/>
    <w:rsid w:val="00512B43"/>
    <w:rsid w:val="00514F4A"/>
    <w:rsid w:val="0051586B"/>
    <w:rsid w:val="00520F0B"/>
    <w:rsid w:val="005213D6"/>
    <w:rsid w:val="005309D1"/>
    <w:rsid w:val="00530A3A"/>
    <w:rsid w:val="005368D7"/>
    <w:rsid w:val="00540400"/>
    <w:rsid w:val="00541DC9"/>
    <w:rsid w:val="00543431"/>
    <w:rsid w:val="00543DC0"/>
    <w:rsid w:val="00544AF5"/>
    <w:rsid w:val="00555620"/>
    <w:rsid w:val="00555710"/>
    <w:rsid w:val="005562A7"/>
    <w:rsid w:val="0056091D"/>
    <w:rsid w:val="005612F2"/>
    <w:rsid w:val="0056156B"/>
    <w:rsid w:val="0056317B"/>
    <w:rsid w:val="00566B3A"/>
    <w:rsid w:val="005737FF"/>
    <w:rsid w:val="00576FF9"/>
    <w:rsid w:val="0058344A"/>
    <w:rsid w:val="00596572"/>
    <w:rsid w:val="005A0AF0"/>
    <w:rsid w:val="005A2F00"/>
    <w:rsid w:val="005B0C46"/>
    <w:rsid w:val="005B177F"/>
    <w:rsid w:val="005B27C1"/>
    <w:rsid w:val="005B64E4"/>
    <w:rsid w:val="005B785A"/>
    <w:rsid w:val="005C1FA2"/>
    <w:rsid w:val="005C32F3"/>
    <w:rsid w:val="005C666A"/>
    <w:rsid w:val="005D058F"/>
    <w:rsid w:val="005D266F"/>
    <w:rsid w:val="005D26A0"/>
    <w:rsid w:val="005D6D69"/>
    <w:rsid w:val="005E24FB"/>
    <w:rsid w:val="005E3D80"/>
    <w:rsid w:val="005E4097"/>
    <w:rsid w:val="005E60E4"/>
    <w:rsid w:val="005F2868"/>
    <w:rsid w:val="005F6487"/>
    <w:rsid w:val="006014EF"/>
    <w:rsid w:val="00601CC2"/>
    <w:rsid w:val="00604746"/>
    <w:rsid w:val="006112C8"/>
    <w:rsid w:val="006164F0"/>
    <w:rsid w:val="00621E83"/>
    <w:rsid w:val="00627893"/>
    <w:rsid w:val="006401A2"/>
    <w:rsid w:val="00643A1C"/>
    <w:rsid w:val="00651903"/>
    <w:rsid w:val="00652342"/>
    <w:rsid w:val="00653415"/>
    <w:rsid w:val="006536FA"/>
    <w:rsid w:val="0065435C"/>
    <w:rsid w:val="00655830"/>
    <w:rsid w:val="00661262"/>
    <w:rsid w:val="006654EC"/>
    <w:rsid w:val="006659DE"/>
    <w:rsid w:val="00671425"/>
    <w:rsid w:val="00676E0B"/>
    <w:rsid w:val="00680415"/>
    <w:rsid w:val="00686D4C"/>
    <w:rsid w:val="006929C1"/>
    <w:rsid w:val="00696C2B"/>
    <w:rsid w:val="006A26CE"/>
    <w:rsid w:val="006A530B"/>
    <w:rsid w:val="006A647F"/>
    <w:rsid w:val="006B2627"/>
    <w:rsid w:val="006B5E1D"/>
    <w:rsid w:val="006B6682"/>
    <w:rsid w:val="006C2766"/>
    <w:rsid w:val="006C417A"/>
    <w:rsid w:val="006C6B20"/>
    <w:rsid w:val="006C77AE"/>
    <w:rsid w:val="006D5FAF"/>
    <w:rsid w:val="006E3EB2"/>
    <w:rsid w:val="006E477E"/>
    <w:rsid w:val="006E7121"/>
    <w:rsid w:val="006E7789"/>
    <w:rsid w:val="006F0135"/>
    <w:rsid w:val="006F02CE"/>
    <w:rsid w:val="006F234C"/>
    <w:rsid w:val="006F7E82"/>
    <w:rsid w:val="00701094"/>
    <w:rsid w:val="00707F7A"/>
    <w:rsid w:val="00714246"/>
    <w:rsid w:val="0071565B"/>
    <w:rsid w:val="00716798"/>
    <w:rsid w:val="0072294E"/>
    <w:rsid w:val="00726379"/>
    <w:rsid w:val="00727AFE"/>
    <w:rsid w:val="007301CF"/>
    <w:rsid w:val="00734A96"/>
    <w:rsid w:val="007429B1"/>
    <w:rsid w:val="00750EA5"/>
    <w:rsid w:val="00751AE1"/>
    <w:rsid w:val="00756FB6"/>
    <w:rsid w:val="0076038E"/>
    <w:rsid w:val="007615AC"/>
    <w:rsid w:val="0076307D"/>
    <w:rsid w:val="00764FE5"/>
    <w:rsid w:val="0076644A"/>
    <w:rsid w:val="007713E7"/>
    <w:rsid w:val="00771E36"/>
    <w:rsid w:val="0077543D"/>
    <w:rsid w:val="00775724"/>
    <w:rsid w:val="00776213"/>
    <w:rsid w:val="007852D7"/>
    <w:rsid w:val="007860A3"/>
    <w:rsid w:val="00791CB0"/>
    <w:rsid w:val="007924ED"/>
    <w:rsid w:val="007A4F80"/>
    <w:rsid w:val="007A686A"/>
    <w:rsid w:val="007B22E7"/>
    <w:rsid w:val="007B672F"/>
    <w:rsid w:val="007C3460"/>
    <w:rsid w:val="007C3965"/>
    <w:rsid w:val="007C6868"/>
    <w:rsid w:val="007C6DD0"/>
    <w:rsid w:val="007D2724"/>
    <w:rsid w:val="007D2EA5"/>
    <w:rsid w:val="007D65D0"/>
    <w:rsid w:val="007E15CF"/>
    <w:rsid w:val="007E1A07"/>
    <w:rsid w:val="007E24AD"/>
    <w:rsid w:val="007E2C0A"/>
    <w:rsid w:val="007E7E7A"/>
    <w:rsid w:val="007F21ED"/>
    <w:rsid w:val="007F7975"/>
    <w:rsid w:val="00800352"/>
    <w:rsid w:val="0080360D"/>
    <w:rsid w:val="00813A77"/>
    <w:rsid w:val="0081533A"/>
    <w:rsid w:val="008157BD"/>
    <w:rsid w:val="00822EAD"/>
    <w:rsid w:val="00824E92"/>
    <w:rsid w:val="008279FC"/>
    <w:rsid w:val="00827CE1"/>
    <w:rsid w:val="00830A07"/>
    <w:rsid w:val="00833358"/>
    <w:rsid w:val="0083559B"/>
    <w:rsid w:val="0083776B"/>
    <w:rsid w:val="008432D6"/>
    <w:rsid w:val="008435ED"/>
    <w:rsid w:val="0084787A"/>
    <w:rsid w:val="00852410"/>
    <w:rsid w:val="0085599D"/>
    <w:rsid w:val="008605B3"/>
    <w:rsid w:val="008617AD"/>
    <w:rsid w:val="0086423A"/>
    <w:rsid w:val="00867D55"/>
    <w:rsid w:val="008737EE"/>
    <w:rsid w:val="0087730E"/>
    <w:rsid w:val="008804D9"/>
    <w:rsid w:val="00880AB1"/>
    <w:rsid w:val="008834A9"/>
    <w:rsid w:val="00885A4B"/>
    <w:rsid w:val="00887DB4"/>
    <w:rsid w:val="00890BCA"/>
    <w:rsid w:val="00891B86"/>
    <w:rsid w:val="00892CDD"/>
    <w:rsid w:val="0089397E"/>
    <w:rsid w:val="00893B80"/>
    <w:rsid w:val="008A0950"/>
    <w:rsid w:val="008A0E1F"/>
    <w:rsid w:val="008A24CE"/>
    <w:rsid w:val="008B1156"/>
    <w:rsid w:val="008B3C32"/>
    <w:rsid w:val="008B5A9E"/>
    <w:rsid w:val="008B79E1"/>
    <w:rsid w:val="008B7AE8"/>
    <w:rsid w:val="008C165B"/>
    <w:rsid w:val="008C1ED3"/>
    <w:rsid w:val="008C22D6"/>
    <w:rsid w:val="008C33B2"/>
    <w:rsid w:val="008C3C7B"/>
    <w:rsid w:val="008C512F"/>
    <w:rsid w:val="008D61D0"/>
    <w:rsid w:val="008E2323"/>
    <w:rsid w:val="008E5527"/>
    <w:rsid w:val="008F1379"/>
    <w:rsid w:val="008F228D"/>
    <w:rsid w:val="008F5896"/>
    <w:rsid w:val="008F5C2F"/>
    <w:rsid w:val="008F6156"/>
    <w:rsid w:val="008F7CA9"/>
    <w:rsid w:val="009000F7"/>
    <w:rsid w:val="00904129"/>
    <w:rsid w:val="00905ECB"/>
    <w:rsid w:val="00911B69"/>
    <w:rsid w:val="00915DB1"/>
    <w:rsid w:val="009172E4"/>
    <w:rsid w:val="00920645"/>
    <w:rsid w:val="00922B55"/>
    <w:rsid w:val="00927CBA"/>
    <w:rsid w:val="00933F84"/>
    <w:rsid w:val="00936B9A"/>
    <w:rsid w:val="00946B63"/>
    <w:rsid w:val="00946FBC"/>
    <w:rsid w:val="00956B91"/>
    <w:rsid w:val="00956BC2"/>
    <w:rsid w:val="0096107B"/>
    <w:rsid w:val="00962CFB"/>
    <w:rsid w:val="009638BA"/>
    <w:rsid w:val="009642C4"/>
    <w:rsid w:val="009708F9"/>
    <w:rsid w:val="00974040"/>
    <w:rsid w:val="0097437B"/>
    <w:rsid w:val="009762A6"/>
    <w:rsid w:val="00976E8C"/>
    <w:rsid w:val="00977DA7"/>
    <w:rsid w:val="0098214F"/>
    <w:rsid w:val="00986F79"/>
    <w:rsid w:val="00990175"/>
    <w:rsid w:val="00993F1B"/>
    <w:rsid w:val="009A3276"/>
    <w:rsid w:val="009A37AD"/>
    <w:rsid w:val="009A4A05"/>
    <w:rsid w:val="009A58F5"/>
    <w:rsid w:val="009B5CEA"/>
    <w:rsid w:val="009B66E8"/>
    <w:rsid w:val="009C06E0"/>
    <w:rsid w:val="009C0E2F"/>
    <w:rsid w:val="009C1D01"/>
    <w:rsid w:val="009C1FF7"/>
    <w:rsid w:val="009C2442"/>
    <w:rsid w:val="009C5DF9"/>
    <w:rsid w:val="009C7EBC"/>
    <w:rsid w:val="009D17CE"/>
    <w:rsid w:val="009D355F"/>
    <w:rsid w:val="009D6D77"/>
    <w:rsid w:val="009E0346"/>
    <w:rsid w:val="009E06DD"/>
    <w:rsid w:val="009E12A3"/>
    <w:rsid w:val="009E29A2"/>
    <w:rsid w:val="009E472C"/>
    <w:rsid w:val="009E545C"/>
    <w:rsid w:val="009F10CF"/>
    <w:rsid w:val="009F202B"/>
    <w:rsid w:val="009F4A15"/>
    <w:rsid w:val="009F560C"/>
    <w:rsid w:val="009F75BE"/>
    <w:rsid w:val="00A0005B"/>
    <w:rsid w:val="00A00814"/>
    <w:rsid w:val="00A01AA9"/>
    <w:rsid w:val="00A07C1F"/>
    <w:rsid w:val="00A07E26"/>
    <w:rsid w:val="00A12C0F"/>
    <w:rsid w:val="00A17CD7"/>
    <w:rsid w:val="00A229ED"/>
    <w:rsid w:val="00A22BC2"/>
    <w:rsid w:val="00A30A41"/>
    <w:rsid w:val="00A33C31"/>
    <w:rsid w:val="00A3619F"/>
    <w:rsid w:val="00A41957"/>
    <w:rsid w:val="00A43BF4"/>
    <w:rsid w:val="00A463E7"/>
    <w:rsid w:val="00A466ED"/>
    <w:rsid w:val="00A47123"/>
    <w:rsid w:val="00A50C80"/>
    <w:rsid w:val="00A57FFA"/>
    <w:rsid w:val="00A60BEB"/>
    <w:rsid w:val="00A644D1"/>
    <w:rsid w:val="00A65AB4"/>
    <w:rsid w:val="00A66FA0"/>
    <w:rsid w:val="00A72BEE"/>
    <w:rsid w:val="00A7561A"/>
    <w:rsid w:val="00A76A0B"/>
    <w:rsid w:val="00A76F46"/>
    <w:rsid w:val="00A82B71"/>
    <w:rsid w:val="00A84515"/>
    <w:rsid w:val="00A85335"/>
    <w:rsid w:val="00A856AE"/>
    <w:rsid w:val="00A90A66"/>
    <w:rsid w:val="00A90DE1"/>
    <w:rsid w:val="00A9418C"/>
    <w:rsid w:val="00A945D5"/>
    <w:rsid w:val="00A94D62"/>
    <w:rsid w:val="00A95464"/>
    <w:rsid w:val="00AA014C"/>
    <w:rsid w:val="00AA48EA"/>
    <w:rsid w:val="00AA6207"/>
    <w:rsid w:val="00AB48D1"/>
    <w:rsid w:val="00AB60C5"/>
    <w:rsid w:val="00AC0478"/>
    <w:rsid w:val="00AC1051"/>
    <w:rsid w:val="00AD654C"/>
    <w:rsid w:val="00AE3860"/>
    <w:rsid w:val="00AE3B4C"/>
    <w:rsid w:val="00AE5458"/>
    <w:rsid w:val="00AE667B"/>
    <w:rsid w:val="00AE6F65"/>
    <w:rsid w:val="00AE7584"/>
    <w:rsid w:val="00AE7C4B"/>
    <w:rsid w:val="00AE7C7C"/>
    <w:rsid w:val="00AF0337"/>
    <w:rsid w:val="00AF03F3"/>
    <w:rsid w:val="00AF258D"/>
    <w:rsid w:val="00AF4138"/>
    <w:rsid w:val="00B00329"/>
    <w:rsid w:val="00B01C4E"/>
    <w:rsid w:val="00B026D8"/>
    <w:rsid w:val="00B02B71"/>
    <w:rsid w:val="00B03534"/>
    <w:rsid w:val="00B064BD"/>
    <w:rsid w:val="00B107E0"/>
    <w:rsid w:val="00B10EC4"/>
    <w:rsid w:val="00B11371"/>
    <w:rsid w:val="00B129D3"/>
    <w:rsid w:val="00B12EF4"/>
    <w:rsid w:val="00B1412E"/>
    <w:rsid w:val="00B179C9"/>
    <w:rsid w:val="00B24268"/>
    <w:rsid w:val="00B32075"/>
    <w:rsid w:val="00B3373B"/>
    <w:rsid w:val="00B41244"/>
    <w:rsid w:val="00B418DD"/>
    <w:rsid w:val="00B52AB3"/>
    <w:rsid w:val="00B53564"/>
    <w:rsid w:val="00B562A0"/>
    <w:rsid w:val="00B56470"/>
    <w:rsid w:val="00B61136"/>
    <w:rsid w:val="00B615E5"/>
    <w:rsid w:val="00B623F5"/>
    <w:rsid w:val="00B629DF"/>
    <w:rsid w:val="00B63E2D"/>
    <w:rsid w:val="00B66404"/>
    <w:rsid w:val="00B70039"/>
    <w:rsid w:val="00B7064F"/>
    <w:rsid w:val="00B707DE"/>
    <w:rsid w:val="00B77A30"/>
    <w:rsid w:val="00B843EA"/>
    <w:rsid w:val="00B8461F"/>
    <w:rsid w:val="00B91924"/>
    <w:rsid w:val="00B92CB9"/>
    <w:rsid w:val="00B939CF"/>
    <w:rsid w:val="00BA1AA1"/>
    <w:rsid w:val="00BA7A2F"/>
    <w:rsid w:val="00BB16A0"/>
    <w:rsid w:val="00BB26E0"/>
    <w:rsid w:val="00BB63A1"/>
    <w:rsid w:val="00BB6A34"/>
    <w:rsid w:val="00BB6EBD"/>
    <w:rsid w:val="00BB7659"/>
    <w:rsid w:val="00BC78AB"/>
    <w:rsid w:val="00BD0781"/>
    <w:rsid w:val="00BD5210"/>
    <w:rsid w:val="00BD7EE0"/>
    <w:rsid w:val="00BE2E07"/>
    <w:rsid w:val="00BF1539"/>
    <w:rsid w:val="00BF217C"/>
    <w:rsid w:val="00BF26B8"/>
    <w:rsid w:val="00BF429F"/>
    <w:rsid w:val="00C02FD6"/>
    <w:rsid w:val="00C03F06"/>
    <w:rsid w:val="00C07034"/>
    <w:rsid w:val="00C1517E"/>
    <w:rsid w:val="00C15DBF"/>
    <w:rsid w:val="00C179BF"/>
    <w:rsid w:val="00C26391"/>
    <w:rsid w:val="00C325B5"/>
    <w:rsid w:val="00C33896"/>
    <w:rsid w:val="00C33F50"/>
    <w:rsid w:val="00C361F3"/>
    <w:rsid w:val="00C44D92"/>
    <w:rsid w:val="00C469E9"/>
    <w:rsid w:val="00C473BA"/>
    <w:rsid w:val="00C52301"/>
    <w:rsid w:val="00C57959"/>
    <w:rsid w:val="00C61488"/>
    <w:rsid w:val="00C61A69"/>
    <w:rsid w:val="00C637E1"/>
    <w:rsid w:val="00C73493"/>
    <w:rsid w:val="00C86BC7"/>
    <w:rsid w:val="00C86E23"/>
    <w:rsid w:val="00C8748F"/>
    <w:rsid w:val="00C94C6A"/>
    <w:rsid w:val="00C95371"/>
    <w:rsid w:val="00C962C5"/>
    <w:rsid w:val="00CA3CB8"/>
    <w:rsid w:val="00CA4580"/>
    <w:rsid w:val="00CB273A"/>
    <w:rsid w:val="00CB296A"/>
    <w:rsid w:val="00CB6FDB"/>
    <w:rsid w:val="00CB76E1"/>
    <w:rsid w:val="00CC2B17"/>
    <w:rsid w:val="00CC62B6"/>
    <w:rsid w:val="00CD0646"/>
    <w:rsid w:val="00CD24A1"/>
    <w:rsid w:val="00CD2B0A"/>
    <w:rsid w:val="00CD4889"/>
    <w:rsid w:val="00CE16C9"/>
    <w:rsid w:val="00CE213C"/>
    <w:rsid w:val="00CE342B"/>
    <w:rsid w:val="00CE45AD"/>
    <w:rsid w:val="00CE5AFB"/>
    <w:rsid w:val="00CE7A35"/>
    <w:rsid w:val="00CF2310"/>
    <w:rsid w:val="00CF23D9"/>
    <w:rsid w:val="00CF325D"/>
    <w:rsid w:val="00CF5AC4"/>
    <w:rsid w:val="00CF5F22"/>
    <w:rsid w:val="00D0087A"/>
    <w:rsid w:val="00D0135A"/>
    <w:rsid w:val="00D03BA5"/>
    <w:rsid w:val="00D059D2"/>
    <w:rsid w:val="00D0748B"/>
    <w:rsid w:val="00D078BA"/>
    <w:rsid w:val="00D07EBE"/>
    <w:rsid w:val="00D12B67"/>
    <w:rsid w:val="00D1363A"/>
    <w:rsid w:val="00D148E5"/>
    <w:rsid w:val="00D15104"/>
    <w:rsid w:val="00D17B5F"/>
    <w:rsid w:val="00D20253"/>
    <w:rsid w:val="00D21C55"/>
    <w:rsid w:val="00D253EB"/>
    <w:rsid w:val="00D33EA1"/>
    <w:rsid w:val="00D35E5D"/>
    <w:rsid w:val="00D36D82"/>
    <w:rsid w:val="00D37A05"/>
    <w:rsid w:val="00D40EA2"/>
    <w:rsid w:val="00D427B7"/>
    <w:rsid w:val="00D43284"/>
    <w:rsid w:val="00D4536F"/>
    <w:rsid w:val="00D4626C"/>
    <w:rsid w:val="00D50162"/>
    <w:rsid w:val="00D546B4"/>
    <w:rsid w:val="00D56489"/>
    <w:rsid w:val="00D56B3A"/>
    <w:rsid w:val="00D57C41"/>
    <w:rsid w:val="00D62373"/>
    <w:rsid w:val="00D65670"/>
    <w:rsid w:val="00D67574"/>
    <w:rsid w:val="00D6776C"/>
    <w:rsid w:val="00D72C3B"/>
    <w:rsid w:val="00D73277"/>
    <w:rsid w:val="00D7430D"/>
    <w:rsid w:val="00D77D22"/>
    <w:rsid w:val="00D8255E"/>
    <w:rsid w:val="00D82DE9"/>
    <w:rsid w:val="00D84357"/>
    <w:rsid w:val="00D85025"/>
    <w:rsid w:val="00D87D53"/>
    <w:rsid w:val="00D90373"/>
    <w:rsid w:val="00D9366F"/>
    <w:rsid w:val="00D97438"/>
    <w:rsid w:val="00DA22B9"/>
    <w:rsid w:val="00DA6140"/>
    <w:rsid w:val="00DB0276"/>
    <w:rsid w:val="00DB0569"/>
    <w:rsid w:val="00DC053D"/>
    <w:rsid w:val="00DC0834"/>
    <w:rsid w:val="00DC3AEF"/>
    <w:rsid w:val="00DC7E15"/>
    <w:rsid w:val="00DD3D4D"/>
    <w:rsid w:val="00DD45C8"/>
    <w:rsid w:val="00DD75D2"/>
    <w:rsid w:val="00DE1C36"/>
    <w:rsid w:val="00DE36DC"/>
    <w:rsid w:val="00DE623A"/>
    <w:rsid w:val="00DE7917"/>
    <w:rsid w:val="00DE7EDB"/>
    <w:rsid w:val="00DF05DA"/>
    <w:rsid w:val="00DF1CA7"/>
    <w:rsid w:val="00DF1EB2"/>
    <w:rsid w:val="00DF2DCD"/>
    <w:rsid w:val="00DF3260"/>
    <w:rsid w:val="00DF47A8"/>
    <w:rsid w:val="00E14B2F"/>
    <w:rsid w:val="00E1674A"/>
    <w:rsid w:val="00E20A6C"/>
    <w:rsid w:val="00E251EE"/>
    <w:rsid w:val="00E25666"/>
    <w:rsid w:val="00E308D6"/>
    <w:rsid w:val="00E30E04"/>
    <w:rsid w:val="00E32400"/>
    <w:rsid w:val="00E352C0"/>
    <w:rsid w:val="00E36313"/>
    <w:rsid w:val="00E374C4"/>
    <w:rsid w:val="00E40974"/>
    <w:rsid w:val="00E40F4F"/>
    <w:rsid w:val="00E415AE"/>
    <w:rsid w:val="00E4514E"/>
    <w:rsid w:val="00E456ED"/>
    <w:rsid w:val="00E5710F"/>
    <w:rsid w:val="00E57A55"/>
    <w:rsid w:val="00E6201F"/>
    <w:rsid w:val="00E63E03"/>
    <w:rsid w:val="00E64327"/>
    <w:rsid w:val="00E653BD"/>
    <w:rsid w:val="00E70F18"/>
    <w:rsid w:val="00E71AD1"/>
    <w:rsid w:val="00E720A9"/>
    <w:rsid w:val="00E730F6"/>
    <w:rsid w:val="00E7676F"/>
    <w:rsid w:val="00E93AFB"/>
    <w:rsid w:val="00E96202"/>
    <w:rsid w:val="00EA0FF0"/>
    <w:rsid w:val="00EA17B6"/>
    <w:rsid w:val="00EA2497"/>
    <w:rsid w:val="00EA2B8B"/>
    <w:rsid w:val="00EA3933"/>
    <w:rsid w:val="00EB0FAA"/>
    <w:rsid w:val="00EB4342"/>
    <w:rsid w:val="00EC2055"/>
    <w:rsid w:val="00EC2A60"/>
    <w:rsid w:val="00EC4F9C"/>
    <w:rsid w:val="00EC503C"/>
    <w:rsid w:val="00EC7BF6"/>
    <w:rsid w:val="00ED68CC"/>
    <w:rsid w:val="00EE1648"/>
    <w:rsid w:val="00EE6556"/>
    <w:rsid w:val="00EE66D3"/>
    <w:rsid w:val="00EF2076"/>
    <w:rsid w:val="00EF218C"/>
    <w:rsid w:val="00EF2C70"/>
    <w:rsid w:val="00EF43A3"/>
    <w:rsid w:val="00EF6608"/>
    <w:rsid w:val="00EF7D4D"/>
    <w:rsid w:val="00F02BFE"/>
    <w:rsid w:val="00F04A1A"/>
    <w:rsid w:val="00F0555B"/>
    <w:rsid w:val="00F05991"/>
    <w:rsid w:val="00F1063F"/>
    <w:rsid w:val="00F1066F"/>
    <w:rsid w:val="00F12040"/>
    <w:rsid w:val="00F13A74"/>
    <w:rsid w:val="00F16728"/>
    <w:rsid w:val="00F176FF"/>
    <w:rsid w:val="00F21D24"/>
    <w:rsid w:val="00F22B98"/>
    <w:rsid w:val="00F24AE7"/>
    <w:rsid w:val="00F2740D"/>
    <w:rsid w:val="00F27ED6"/>
    <w:rsid w:val="00F31CF3"/>
    <w:rsid w:val="00F36857"/>
    <w:rsid w:val="00F40488"/>
    <w:rsid w:val="00F40EEF"/>
    <w:rsid w:val="00F477FA"/>
    <w:rsid w:val="00F4784D"/>
    <w:rsid w:val="00F538E9"/>
    <w:rsid w:val="00F574AB"/>
    <w:rsid w:val="00F57CFE"/>
    <w:rsid w:val="00F63E7B"/>
    <w:rsid w:val="00F75186"/>
    <w:rsid w:val="00F80C63"/>
    <w:rsid w:val="00F836E3"/>
    <w:rsid w:val="00F850C0"/>
    <w:rsid w:val="00F9180A"/>
    <w:rsid w:val="00F93A7B"/>
    <w:rsid w:val="00F964F7"/>
    <w:rsid w:val="00FA033E"/>
    <w:rsid w:val="00FA5FC8"/>
    <w:rsid w:val="00FB15D1"/>
    <w:rsid w:val="00FC0AD6"/>
    <w:rsid w:val="00FC5BB5"/>
    <w:rsid w:val="00FD0C1B"/>
    <w:rsid w:val="00FD1F86"/>
    <w:rsid w:val="00FD28E3"/>
    <w:rsid w:val="00FD5659"/>
    <w:rsid w:val="00FD6E01"/>
    <w:rsid w:val="00FE1965"/>
    <w:rsid w:val="00FE1CFA"/>
    <w:rsid w:val="00FE3806"/>
    <w:rsid w:val="00FE46EC"/>
    <w:rsid w:val="00FE6AEF"/>
    <w:rsid w:val="00FE7F05"/>
    <w:rsid w:val="00FF0E07"/>
    <w:rsid w:val="00FF1EB4"/>
    <w:rsid w:val="00FF552E"/>
    <w:rsid w:val="00FF6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3AD"/>
  <w15:chartTrackingRefBased/>
  <w15:docId w15:val="{C2AB2B54-588D-4772-A287-4680F620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2A84"/>
    <w:pPr>
      <w:keepNext/>
      <w:spacing w:after="0" w:line="240" w:lineRule="auto"/>
      <w:outlineLvl w:val="0"/>
    </w:pPr>
    <w:rPr>
      <w:rFonts w:ascii="Futura" w:eastAsia="Times New Roman" w:hAnsi="Futura" w:cs="Times New Roman"/>
      <w:b/>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5210"/>
    <w:pPr>
      <w:spacing w:before="100" w:beforeAutospacing="1" w:after="100" w:afterAutospacing="1" w:line="240" w:lineRule="auto"/>
    </w:pPr>
    <w:rPr>
      <w:rFonts w:ascii="Times New Roman" w:eastAsia="Times New Roman" w:hAnsi="Times New Roman" w:cs="Times New Roman"/>
      <w:color w:val="000080"/>
      <w:kern w:val="0"/>
      <w:sz w:val="24"/>
      <w:szCs w:val="24"/>
      <w14:ligatures w14:val="none"/>
    </w:rPr>
  </w:style>
  <w:style w:type="character" w:customStyle="1" w:styleId="apple-converted-space">
    <w:name w:val="apple-converted-space"/>
    <w:basedOn w:val="DefaultParagraphFont"/>
    <w:rsid w:val="00BD5210"/>
  </w:style>
  <w:style w:type="paragraph" w:styleId="Header">
    <w:name w:val="header"/>
    <w:basedOn w:val="Normal"/>
    <w:link w:val="HeaderChar"/>
    <w:uiPriority w:val="99"/>
    <w:unhideWhenUsed/>
    <w:rsid w:val="003E3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BE"/>
  </w:style>
  <w:style w:type="paragraph" w:styleId="Footer">
    <w:name w:val="footer"/>
    <w:basedOn w:val="Normal"/>
    <w:link w:val="FooterChar"/>
    <w:uiPriority w:val="99"/>
    <w:unhideWhenUsed/>
    <w:rsid w:val="003E3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BE"/>
  </w:style>
  <w:style w:type="paragraph" w:styleId="ListParagraph">
    <w:name w:val="List Paragraph"/>
    <w:basedOn w:val="Normal"/>
    <w:uiPriority w:val="34"/>
    <w:qFormat/>
    <w:rsid w:val="001B71D5"/>
    <w:pPr>
      <w:ind w:left="720"/>
      <w:contextualSpacing/>
    </w:pPr>
  </w:style>
  <w:style w:type="table" w:styleId="TableGrid">
    <w:name w:val="Table Grid"/>
    <w:basedOn w:val="TableNormal"/>
    <w:uiPriority w:val="39"/>
    <w:rsid w:val="00DA6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2A84"/>
    <w:rPr>
      <w:rFonts w:ascii="Futura" w:eastAsia="Times New Roman" w:hAnsi="Futura" w:cs="Times New Roman"/>
      <w:b/>
      <w:kern w:val="0"/>
      <w:lang w:val="en-US"/>
      <w14:ligatures w14:val="none"/>
    </w:rPr>
  </w:style>
  <w:style w:type="character" w:styleId="Hyperlink">
    <w:name w:val="Hyperlink"/>
    <w:basedOn w:val="DefaultParagraphFont"/>
    <w:uiPriority w:val="99"/>
    <w:unhideWhenUsed/>
    <w:rsid w:val="008834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736">
      <w:bodyDiv w:val="1"/>
      <w:marLeft w:val="0"/>
      <w:marRight w:val="0"/>
      <w:marTop w:val="0"/>
      <w:marBottom w:val="0"/>
      <w:divBdr>
        <w:top w:val="none" w:sz="0" w:space="0" w:color="auto"/>
        <w:left w:val="none" w:sz="0" w:space="0" w:color="auto"/>
        <w:bottom w:val="none" w:sz="0" w:space="0" w:color="auto"/>
        <w:right w:val="none" w:sz="0" w:space="0" w:color="auto"/>
      </w:divBdr>
    </w:div>
    <w:div w:id="277808187">
      <w:bodyDiv w:val="1"/>
      <w:marLeft w:val="0"/>
      <w:marRight w:val="0"/>
      <w:marTop w:val="0"/>
      <w:marBottom w:val="0"/>
      <w:divBdr>
        <w:top w:val="none" w:sz="0" w:space="0" w:color="auto"/>
        <w:left w:val="none" w:sz="0" w:space="0" w:color="auto"/>
        <w:bottom w:val="none" w:sz="0" w:space="0" w:color="auto"/>
        <w:right w:val="none" w:sz="0" w:space="0" w:color="auto"/>
      </w:divBdr>
    </w:div>
    <w:div w:id="591010668">
      <w:bodyDiv w:val="1"/>
      <w:marLeft w:val="0"/>
      <w:marRight w:val="0"/>
      <w:marTop w:val="0"/>
      <w:marBottom w:val="0"/>
      <w:divBdr>
        <w:top w:val="none" w:sz="0" w:space="0" w:color="auto"/>
        <w:left w:val="none" w:sz="0" w:space="0" w:color="auto"/>
        <w:bottom w:val="none" w:sz="0" w:space="0" w:color="auto"/>
        <w:right w:val="none" w:sz="0" w:space="0" w:color="auto"/>
      </w:divBdr>
    </w:div>
    <w:div w:id="874465048">
      <w:bodyDiv w:val="1"/>
      <w:marLeft w:val="0"/>
      <w:marRight w:val="0"/>
      <w:marTop w:val="0"/>
      <w:marBottom w:val="0"/>
      <w:divBdr>
        <w:top w:val="none" w:sz="0" w:space="0" w:color="auto"/>
        <w:left w:val="none" w:sz="0" w:space="0" w:color="auto"/>
        <w:bottom w:val="none" w:sz="0" w:space="0" w:color="auto"/>
        <w:right w:val="none" w:sz="0" w:space="0" w:color="auto"/>
      </w:divBdr>
    </w:div>
    <w:div w:id="1082682200">
      <w:bodyDiv w:val="1"/>
      <w:marLeft w:val="0"/>
      <w:marRight w:val="0"/>
      <w:marTop w:val="0"/>
      <w:marBottom w:val="0"/>
      <w:divBdr>
        <w:top w:val="none" w:sz="0" w:space="0" w:color="auto"/>
        <w:left w:val="none" w:sz="0" w:space="0" w:color="auto"/>
        <w:bottom w:val="none" w:sz="0" w:space="0" w:color="auto"/>
        <w:right w:val="none" w:sz="0" w:space="0" w:color="auto"/>
      </w:divBdr>
    </w:div>
    <w:div w:id="1182431543">
      <w:bodyDiv w:val="1"/>
      <w:marLeft w:val="0"/>
      <w:marRight w:val="0"/>
      <w:marTop w:val="0"/>
      <w:marBottom w:val="0"/>
      <w:divBdr>
        <w:top w:val="none" w:sz="0" w:space="0" w:color="auto"/>
        <w:left w:val="none" w:sz="0" w:space="0" w:color="auto"/>
        <w:bottom w:val="none" w:sz="0" w:space="0" w:color="auto"/>
        <w:right w:val="none" w:sz="0" w:space="0" w:color="auto"/>
      </w:divBdr>
    </w:div>
    <w:div w:id="1838382005">
      <w:bodyDiv w:val="1"/>
      <w:marLeft w:val="0"/>
      <w:marRight w:val="0"/>
      <w:marTop w:val="0"/>
      <w:marBottom w:val="0"/>
      <w:divBdr>
        <w:top w:val="none" w:sz="0" w:space="0" w:color="auto"/>
        <w:left w:val="none" w:sz="0" w:space="0" w:color="auto"/>
        <w:bottom w:val="none" w:sz="0" w:space="0" w:color="auto"/>
        <w:right w:val="none" w:sz="0" w:space="0" w:color="auto"/>
      </w:divBdr>
    </w:div>
    <w:div w:id="1850174361">
      <w:bodyDiv w:val="1"/>
      <w:marLeft w:val="0"/>
      <w:marRight w:val="0"/>
      <w:marTop w:val="0"/>
      <w:marBottom w:val="0"/>
      <w:divBdr>
        <w:top w:val="none" w:sz="0" w:space="0" w:color="auto"/>
        <w:left w:val="none" w:sz="0" w:space="0" w:color="auto"/>
        <w:bottom w:val="none" w:sz="0" w:space="0" w:color="auto"/>
        <w:right w:val="none" w:sz="0" w:space="0" w:color="auto"/>
      </w:divBdr>
    </w:div>
    <w:div w:id="1909219067">
      <w:bodyDiv w:val="1"/>
      <w:marLeft w:val="0"/>
      <w:marRight w:val="0"/>
      <w:marTop w:val="0"/>
      <w:marBottom w:val="0"/>
      <w:divBdr>
        <w:top w:val="none" w:sz="0" w:space="0" w:color="auto"/>
        <w:left w:val="none" w:sz="0" w:space="0" w:color="auto"/>
        <w:bottom w:val="none" w:sz="0" w:space="0" w:color="auto"/>
        <w:right w:val="none" w:sz="0" w:space="0" w:color="auto"/>
      </w:divBdr>
    </w:div>
    <w:div w:id="1919097228">
      <w:bodyDiv w:val="1"/>
      <w:marLeft w:val="0"/>
      <w:marRight w:val="0"/>
      <w:marTop w:val="0"/>
      <w:marBottom w:val="0"/>
      <w:divBdr>
        <w:top w:val="none" w:sz="0" w:space="0" w:color="auto"/>
        <w:left w:val="none" w:sz="0" w:space="0" w:color="auto"/>
        <w:bottom w:val="none" w:sz="0" w:space="0" w:color="auto"/>
        <w:right w:val="none" w:sz="0" w:space="0" w:color="auto"/>
      </w:divBdr>
    </w:div>
    <w:div w:id="2029981612">
      <w:bodyDiv w:val="1"/>
      <w:marLeft w:val="0"/>
      <w:marRight w:val="0"/>
      <w:marTop w:val="0"/>
      <w:marBottom w:val="0"/>
      <w:divBdr>
        <w:top w:val="none" w:sz="0" w:space="0" w:color="auto"/>
        <w:left w:val="none" w:sz="0" w:space="0" w:color="auto"/>
        <w:bottom w:val="none" w:sz="0" w:space="0" w:color="auto"/>
        <w:right w:val="none" w:sz="0" w:space="0" w:color="auto"/>
      </w:divBdr>
    </w:div>
    <w:div w:id="2040204904">
      <w:bodyDiv w:val="1"/>
      <w:marLeft w:val="0"/>
      <w:marRight w:val="0"/>
      <w:marTop w:val="0"/>
      <w:marBottom w:val="0"/>
      <w:divBdr>
        <w:top w:val="none" w:sz="0" w:space="0" w:color="auto"/>
        <w:left w:val="none" w:sz="0" w:space="0" w:color="auto"/>
        <w:bottom w:val="none" w:sz="0" w:space="0" w:color="auto"/>
        <w:right w:val="none" w:sz="0" w:space="0" w:color="auto"/>
      </w:divBdr>
    </w:div>
    <w:div w:id="21410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rhelpdes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rcircleuk.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bc0db3-c5d7-4474-9b80-48743b6ef2c2">
      <Terms xmlns="http://schemas.microsoft.com/office/infopath/2007/PartnerControls"/>
    </lcf76f155ced4ddcb4097134ff3c332f>
    <TaxCatchAll xmlns="2793c6ed-145b-4bdc-8348-6c328c2f2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8C27769AF47646A279A343CC35769E" ma:contentTypeVersion="18" ma:contentTypeDescription="Create a new document." ma:contentTypeScope="" ma:versionID="99364adf4ee14a003b388f5913f98797">
  <xsd:schema xmlns:xsd="http://www.w3.org/2001/XMLSchema" xmlns:xs="http://www.w3.org/2001/XMLSchema" xmlns:p="http://schemas.microsoft.com/office/2006/metadata/properties" xmlns:ns2="f7bc0db3-c5d7-4474-9b80-48743b6ef2c2" xmlns:ns3="2793c6ed-145b-4bdc-8348-6c328c2f2ac1" targetNamespace="http://schemas.microsoft.com/office/2006/metadata/properties" ma:root="true" ma:fieldsID="81317d49a0ab03c00fd9fb618afd7f68" ns2:_="" ns3:_="">
    <xsd:import namespace="f7bc0db3-c5d7-4474-9b80-48743b6ef2c2"/>
    <xsd:import namespace="2793c6ed-145b-4bdc-8348-6c328c2f2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c0db3-c5d7-4474-9b80-48743b6ef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9ddec-4f00-4d5c-94b4-f4376c0014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3c6ed-145b-4bdc-8348-6c328c2f2a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697cf4-a0dd-42ba-b805-42f6108c2b0f}" ma:internalName="TaxCatchAll" ma:showField="CatchAllData" ma:web="2793c6ed-145b-4bdc-8348-6c328c2f2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CD388-E19D-47F1-8113-0A4A7A3FC789}">
  <ds:schemaRefs>
    <ds:schemaRef ds:uri="http://schemas.microsoft.com/office/2006/metadata/properties"/>
    <ds:schemaRef ds:uri="http://schemas.microsoft.com/office/infopath/2007/PartnerControls"/>
    <ds:schemaRef ds:uri="f7bc0db3-c5d7-4474-9b80-48743b6ef2c2"/>
    <ds:schemaRef ds:uri="2793c6ed-145b-4bdc-8348-6c328c2f2ac1"/>
  </ds:schemaRefs>
</ds:datastoreItem>
</file>

<file path=customXml/itemProps2.xml><?xml version="1.0" encoding="utf-8"?>
<ds:datastoreItem xmlns:ds="http://schemas.openxmlformats.org/officeDocument/2006/customXml" ds:itemID="{CE0AD39C-9F2F-4EB1-B894-DDFCB8DE96EC}">
  <ds:schemaRefs>
    <ds:schemaRef ds:uri="http://schemas.microsoft.com/sharepoint/v3/contenttype/forms"/>
  </ds:schemaRefs>
</ds:datastoreItem>
</file>

<file path=customXml/itemProps3.xml><?xml version="1.0" encoding="utf-8"?>
<ds:datastoreItem xmlns:ds="http://schemas.openxmlformats.org/officeDocument/2006/customXml" ds:itemID="{E0B2CEBD-7A86-4746-ACD4-4489BBA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c0db3-c5d7-4474-9b80-48743b6ef2c2"/>
    <ds:schemaRef ds:uri="2793c6ed-145b-4bdc-8348-6c328c2f2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Orr</dc:creator>
  <cp:keywords/>
  <dc:description/>
  <cp:lastModifiedBy>Nicola Orr</cp:lastModifiedBy>
  <cp:revision>112</cp:revision>
  <cp:lastPrinted>2024-04-24T20:15:00Z</cp:lastPrinted>
  <dcterms:created xsi:type="dcterms:W3CDTF">2026-04-16T08:58:00Z</dcterms:created>
  <dcterms:modified xsi:type="dcterms:W3CDTF">2026-04-18T16:14:00Z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0x010100798C27769AF47646A279A343CC35769E</vt:lpwstr>
  </property>
  <property fmtid="{D5CDD505-2E9C-101B-9397-08002B2CF9AE}" pid="3" name="MediaServiceImageTags">
    <vt:lpwstr/>
  </property>
</Properties>
</file>